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4E20" w14:textId="06978E6D" w:rsidR="00155DD2" w:rsidRPr="00AF3BAC" w:rsidRDefault="00155DD2" w:rsidP="00F04EF9">
      <w:pPr>
        <w:rPr>
          <w:rFonts w:ascii="Calibri" w:hAnsi="Calibri" w:cs="Calibri"/>
          <w:b/>
          <w:bCs/>
        </w:rPr>
      </w:pPr>
      <w:r w:rsidRPr="00AF3BAC">
        <w:rPr>
          <w:rFonts w:ascii="Calibri" w:hAnsi="Calibri" w:cs="Calibri"/>
          <w:b/>
          <w:bCs/>
        </w:rPr>
        <w:t xml:space="preserve">NCAPF Board Meeting Minutes </w:t>
      </w:r>
      <w:r w:rsidR="00A33894">
        <w:rPr>
          <w:rFonts w:ascii="Calibri" w:hAnsi="Calibri" w:cs="Calibri"/>
          <w:b/>
          <w:bCs/>
        </w:rPr>
        <w:t xml:space="preserve">February 7, 2025 </w:t>
      </w:r>
      <w:r w:rsidRPr="00AF3BAC">
        <w:rPr>
          <w:rFonts w:ascii="Calibri" w:hAnsi="Calibri" w:cs="Calibri"/>
          <w:b/>
          <w:bCs/>
        </w:rPr>
        <w:tab/>
      </w:r>
      <w:r w:rsidRPr="00AF3BAC">
        <w:rPr>
          <w:rFonts w:ascii="Calibri" w:hAnsi="Calibri" w:cs="Calibri"/>
          <w:b/>
          <w:bCs/>
        </w:rPr>
        <w:tab/>
      </w:r>
      <w:r w:rsidRPr="00AF3BAC">
        <w:rPr>
          <w:rFonts w:ascii="Calibri" w:hAnsi="Calibri" w:cs="Calibri"/>
          <w:b/>
          <w:bCs/>
        </w:rPr>
        <w:tab/>
      </w:r>
      <w:r w:rsidRPr="00AF3BAC">
        <w:rPr>
          <w:rFonts w:ascii="Calibri" w:hAnsi="Calibri" w:cs="Calibri"/>
          <w:b/>
          <w:bCs/>
        </w:rPr>
        <w:tab/>
        <w:t xml:space="preserve"> </w:t>
      </w:r>
    </w:p>
    <w:p w14:paraId="42DC4B85" w14:textId="77777777" w:rsidR="003635C6" w:rsidRDefault="003635C6" w:rsidP="00155DD2">
      <w:pPr>
        <w:shd w:val="clear" w:color="auto" w:fill="FFFFFF" w:themeFill="background1"/>
        <w:spacing w:after="0"/>
        <w:rPr>
          <w:rFonts w:ascii="Calibri" w:hAnsi="Calibri" w:cs="Calibri"/>
          <w:b/>
          <w:bCs/>
        </w:rPr>
      </w:pPr>
    </w:p>
    <w:p w14:paraId="390F1FCE" w14:textId="2B2EF0E5" w:rsidR="00155DD2" w:rsidRPr="00AF3BAC" w:rsidRDefault="00155DD2" w:rsidP="00155DD2">
      <w:pPr>
        <w:shd w:val="clear" w:color="auto" w:fill="FFFFFF" w:themeFill="background1"/>
        <w:spacing w:after="0"/>
        <w:rPr>
          <w:rFonts w:ascii="Calibri" w:hAnsi="Calibri" w:cs="Calibri"/>
          <w:b/>
          <w:bCs/>
        </w:rPr>
      </w:pPr>
      <w:r w:rsidRPr="00AF3BAC">
        <w:rPr>
          <w:rFonts w:ascii="Calibri" w:hAnsi="Calibri" w:cs="Calibri"/>
          <w:b/>
          <w:bCs/>
        </w:rPr>
        <w:t xml:space="preserve">Board Members Present </w:t>
      </w:r>
    </w:p>
    <w:p w14:paraId="1443F72F" w14:textId="402324F5" w:rsidR="00155DD2" w:rsidRPr="00AF3BAC" w:rsidRDefault="00155DD2" w:rsidP="00155DD2">
      <w:pPr>
        <w:shd w:val="clear" w:color="auto" w:fill="FFFFFF" w:themeFill="background1"/>
        <w:spacing w:after="0"/>
        <w:rPr>
          <w:rFonts w:ascii="Calibri" w:hAnsi="Calibri" w:cs="Calibri"/>
        </w:rPr>
      </w:pPr>
      <w:r w:rsidRPr="00AF3BAC">
        <w:rPr>
          <w:rFonts w:ascii="Calibri" w:hAnsi="Calibri" w:cs="Calibri"/>
        </w:rPr>
        <w:t>In Person: Georgie Scurfield, Sara Morgan, Camas Holder</w:t>
      </w:r>
      <w:r w:rsidR="00023C4D">
        <w:rPr>
          <w:rFonts w:ascii="Calibri" w:hAnsi="Calibri" w:cs="Calibri"/>
        </w:rPr>
        <w:t xml:space="preserve">, Dr. David Hansen </w:t>
      </w:r>
    </w:p>
    <w:p w14:paraId="3E960F44" w14:textId="74A5D097" w:rsidR="00155DD2" w:rsidRPr="00AF3BAC" w:rsidRDefault="00155DD2" w:rsidP="00155DD2">
      <w:pPr>
        <w:shd w:val="clear" w:color="auto" w:fill="FFFFFF" w:themeFill="background1"/>
        <w:spacing w:after="0"/>
        <w:rPr>
          <w:rFonts w:ascii="Calibri" w:hAnsi="Calibri" w:cs="Calibri"/>
        </w:rPr>
      </w:pPr>
      <w:r w:rsidRPr="00AF3BAC">
        <w:rPr>
          <w:rFonts w:ascii="Calibri" w:hAnsi="Calibri" w:cs="Calibri"/>
        </w:rPr>
        <w:t>Zoom:</w:t>
      </w:r>
      <w:r w:rsidR="00A33894">
        <w:rPr>
          <w:rFonts w:ascii="Calibri" w:hAnsi="Calibri" w:cs="Calibri"/>
        </w:rPr>
        <w:t xml:space="preserve"> </w:t>
      </w:r>
      <w:r w:rsidRPr="00AF3BAC">
        <w:rPr>
          <w:rFonts w:ascii="Calibri" w:hAnsi="Calibri" w:cs="Calibri"/>
        </w:rPr>
        <w:t>Claire Bazata</w:t>
      </w:r>
      <w:r w:rsidR="00023C4D">
        <w:rPr>
          <w:rFonts w:ascii="Calibri" w:hAnsi="Calibri" w:cs="Calibri"/>
        </w:rPr>
        <w:t xml:space="preserve">, </w:t>
      </w:r>
      <w:r w:rsidR="00023C4D" w:rsidRPr="00AF3BAC">
        <w:rPr>
          <w:rFonts w:ascii="Calibri" w:hAnsi="Calibri" w:cs="Calibri"/>
        </w:rPr>
        <w:t>Deacon Don Blackbird</w:t>
      </w:r>
    </w:p>
    <w:p w14:paraId="6992D81B" w14:textId="445797CF" w:rsidR="0011036F" w:rsidRDefault="00155DD2" w:rsidP="0011036F">
      <w:pPr>
        <w:shd w:val="clear" w:color="auto" w:fill="FFFFFF" w:themeFill="background1"/>
        <w:spacing w:after="0"/>
        <w:rPr>
          <w:rFonts w:ascii="Calibri" w:hAnsi="Calibri" w:cs="Calibri"/>
        </w:rPr>
      </w:pPr>
      <w:r w:rsidRPr="00AF3BAC">
        <w:rPr>
          <w:rFonts w:ascii="Calibri" w:hAnsi="Calibri" w:cs="Calibri"/>
        </w:rPr>
        <w:t xml:space="preserve">NCFF Guests: </w:t>
      </w:r>
      <w:r w:rsidR="00A33894">
        <w:rPr>
          <w:rFonts w:ascii="Calibri" w:hAnsi="Calibri" w:cs="Calibri"/>
        </w:rPr>
        <w:t xml:space="preserve">Amber Winter for Budget Report, </w:t>
      </w:r>
      <w:r w:rsidRPr="00AF3BAC">
        <w:rPr>
          <w:rFonts w:ascii="Calibri" w:hAnsi="Calibri" w:cs="Calibri"/>
        </w:rPr>
        <w:t>Brenda Weyers for Public Awareness</w:t>
      </w:r>
    </w:p>
    <w:p w14:paraId="7919A626" w14:textId="67F1B2BB" w:rsidR="0011036F" w:rsidRPr="00AF3BAC" w:rsidRDefault="0011036F" w:rsidP="0011036F">
      <w:pPr>
        <w:shd w:val="clear" w:color="auto" w:fill="FFFFFF" w:themeFill="background1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Other Guests: Michelle Padilla, Fremont Family Coalition (Zoom) </w:t>
      </w:r>
    </w:p>
    <w:p w14:paraId="5D2B19DA" w14:textId="77777777" w:rsidR="00A33894" w:rsidRDefault="00A33894" w:rsidP="00155DD2">
      <w:pPr>
        <w:shd w:val="clear" w:color="auto" w:fill="FFFFFF" w:themeFill="background1"/>
        <w:spacing w:after="0"/>
        <w:rPr>
          <w:rFonts w:ascii="Calibri" w:hAnsi="Calibri" w:cs="Calibri"/>
          <w:b/>
          <w:bCs/>
        </w:rPr>
      </w:pPr>
    </w:p>
    <w:p w14:paraId="53D90A78" w14:textId="77777777" w:rsidR="00933D1D" w:rsidRDefault="00933D1D" w:rsidP="00155DD2">
      <w:pPr>
        <w:shd w:val="clear" w:color="auto" w:fill="FFFFFF" w:themeFill="background1"/>
        <w:spacing w:after="0"/>
        <w:rPr>
          <w:rFonts w:ascii="Calibri" w:hAnsi="Calibri" w:cs="Calibri"/>
          <w:b/>
          <w:bCs/>
        </w:rPr>
      </w:pPr>
    </w:p>
    <w:p w14:paraId="7C84E7CB" w14:textId="473B953C" w:rsidR="00155DD2" w:rsidRPr="00AF3BAC" w:rsidRDefault="00155DD2" w:rsidP="00155DD2">
      <w:pPr>
        <w:shd w:val="clear" w:color="auto" w:fill="FFFFFF" w:themeFill="background1"/>
        <w:spacing w:after="0"/>
        <w:rPr>
          <w:rFonts w:ascii="Calibri" w:hAnsi="Calibri" w:cs="Calibri"/>
          <w:b/>
          <w:bCs/>
        </w:rPr>
      </w:pPr>
      <w:r w:rsidRPr="00AF3BAC">
        <w:rPr>
          <w:rFonts w:ascii="Calibri" w:hAnsi="Calibri" w:cs="Calibri"/>
          <w:b/>
          <w:bCs/>
        </w:rPr>
        <w:t>Call to Order</w:t>
      </w:r>
      <w:r w:rsidR="00AF09EA" w:rsidRPr="00AF3BAC">
        <w:rPr>
          <w:rFonts w:ascii="Calibri" w:hAnsi="Calibri" w:cs="Calibri"/>
          <w:b/>
          <w:bCs/>
        </w:rPr>
        <w:t xml:space="preserve"> </w:t>
      </w:r>
      <w:r w:rsidRPr="00AF3BAC">
        <w:rPr>
          <w:rFonts w:ascii="Calibri" w:hAnsi="Calibri" w:cs="Calibri"/>
          <w:b/>
          <w:bCs/>
        </w:rPr>
        <w:t xml:space="preserve">and Meeting Minutes </w:t>
      </w:r>
    </w:p>
    <w:p w14:paraId="11BD51C8" w14:textId="596A276C" w:rsidR="00155DD2" w:rsidRPr="00AF3BAC" w:rsidRDefault="00155DD2" w:rsidP="00155DD2">
      <w:pPr>
        <w:shd w:val="clear" w:color="auto" w:fill="FFFFFF" w:themeFill="background1"/>
        <w:rPr>
          <w:rFonts w:ascii="Calibri" w:hAnsi="Calibri" w:cs="Calibri"/>
        </w:rPr>
      </w:pPr>
      <w:r w:rsidRPr="00AF3BAC">
        <w:rPr>
          <w:rFonts w:ascii="Calibri" w:hAnsi="Calibri" w:cs="Calibri"/>
        </w:rPr>
        <w:t xml:space="preserve">Georgie called the meeting to order at 9:30 AM.   </w:t>
      </w:r>
    </w:p>
    <w:p w14:paraId="26F72306" w14:textId="652F0FC2" w:rsidR="00155DD2" w:rsidRPr="00AF3BAC" w:rsidRDefault="006E0E9C" w:rsidP="00155DD2">
      <w:pPr>
        <w:shd w:val="clear" w:color="auto" w:fill="FFFFFF" w:themeFill="background1"/>
        <w:spacing w:after="0"/>
        <w:rPr>
          <w:rFonts w:ascii="Calibri" w:hAnsi="Calibri" w:cs="Calibri"/>
        </w:rPr>
      </w:pPr>
      <w:r w:rsidRPr="00543D4F">
        <w:rPr>
          <w:rFonts w:ascii="Calibri" w:hAnsi="Calibri" w:cs="Calibri"/>
        </w:rPr>
        <w:t>Camas</w:t>
      </w:r>
      <w:r w:rsidR="00543D4F" w:rsidRPr="00543D4F">
        <w:rPr>
          <w:rFonts w:ascii="Calibri" w:hAnsi="Calibri" w:cs="Calibri"/>
        </w:rPr>
        <w:t xml:space="preserve"> </w:t>
      </w:r>
      <w:r w:rsidR="00155DD2" w:rsidRPr="00543D4F">
        <w:rPr>
          <w:rFonts w:ascii="Calibri" w:hAnsi="Calibri" w:cs="Calibri"/>
        </w:rPr>
        <w:t>motioned</w:t>
      </w:r>
      <w:r w:rsidR="00155DD2" w:rsidRPr="00AF3BAC">
        <w:rPr>
          <w:rFonts w:ascii="Calibri" w:hAnsi="Calibri" w:cs="Calibri"/>
        </w:rPr>
        <w:t xml:space="preserve"> to approve the April meeting minutes and </w:t>
      </w:r>
      <w:r w:rsidRPr="006E0E9C">
        <w:rPr>
          <w:rFonts w:ascii="Calibri" w:hAnsi="Calibri" w:cs="Calibri"/>
        </w:rPr>
        <w:t>Sara</w:t>
      </w:r>
      <w:r w:rsidR="00155DD2" w:rsidRPr="00AF3BAC">
        <w:rPr>
          <w:rFonts w:ascii="Calibri" w:hAnsi="Calibri" w:cs="Calibri"/>
        </w:rPr>
        <w:t xml:space="preserve"> seconded. The meeting minutes were unanimously approved. </w:t>
      </w:r>
    </w:p>
    <w:p w14:paraId="72076DF3" w14:textId="77777777" w:rsidR="00155DD2" w:rsidRPr="00AF3BAC" w:rsidRDefault="00155DD2" w:rsidP="00155DD2">
      <w:pPr>
        <w:shd w:val="clear" w:color="auto" w:fill="FFFFFF" w:themeFill="background1"/>
        <w:spacing w:after="0"/>
        <w:rPr>
          <w:rFonts w:ascii="Calibri" w:hAnsi="Calibri" w:cs="Calibri"/>
          <w:b/>
          <w:bCs/>
        </w:rPr>
      </w:pPr>
    </w:p>
    <w:p w14:paraId="10D38DD6" w14:textId="77777777" w:rsidR="00933D1D" w:rsidRDefault="00933D1D" w:rsidP="00155DD2">
      <w:pPr>
        <w:shd w:val="clear" w:color="auto" w:fill="FFFFFF" w:themeFill="background1"/>
        <w:spacing w:after="0"/>
        <w:rPr>
          <w:rFonts w:ascii="Calibri" w:hAnsi="Calibri" w:cs="Calibri"/>
          <w:b/>
          <w:bCs/>
        </w:rPr>
      </w:pPr>
    </w:p>
    <w:p w14:paraId="2211FC24" w14:textId="4873781B" w:rsidR="00155DD2" w:rsidRPr="00AF3BAC" w:rsidRDefault="00155DD2" w:rsidP="00155DD2">
      <w:pPr>
        <w:shd w:val="clear" w:color="auto" w:fill="FFFFFF" w:themeFill="background1"/>
        <w:spacing w:after="0"/>
        <w:rPr>
          <w:rFonts w:ascii="Calibri" w:hAnsi="Calibri" w:cs="Calibri"/>
          <w:b/>
          <w:bCs/>
        </w:rPr>
      </w:pPr>
      <w:r w:rsidRPr="00AF3BAC">
        <w:rPr>
          <w:rFonts w:ascii="Calibri" w:hAnsi="Calibri" w:cs="Calibri"/>
          <w:b/>
          <w:bCs/>
        </w:rPr>
        <w:t>Budget Report</w:t>
      </w:r>
    </w:p>
    <w:p w14:paraId="2702A41B" w14:textId="3B2520C5" w:rsidR="00155DD2" w:rsidRDefault="005F4A0B" w:rsidP="00155DD2">
      <w:pPr>
        <w:shd w:val="clear" w:color="auto" w:fill="FFFFFF" w:themeFill="background1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Camas </w:t>
      </w:r>
      <w:r w:rsidR="00A33894">
        <w:rPr>
          <w:rFonts w:ascii="Calibri" w:hAnsi="Calibri" w:cs="Calibri"/>
        </w:rPr>
        <w:t xml:space="preserve">presented </w:t>
      </w:r>
      <w:r w:rsidR="00155DD2" w:rsidRPr="00AF3BAC">
        <w:rPr>
          <w:rFonts w:ascii="Calibri" w:hAnsi="Calibri" w:cs="Calibri"/>
        </w:rPr>
        <w:t xml:space="preserve">the </w:t>
      </w:r>
      <w:r w:rsidR="00A33894">
        <w:rPr>
          <w:rFonts w:ascii="Calibri" w:hAnsi="Calibri" w:cs="Calibri"/>
        </w:rPr>
        <w:t>curren</w:t>
      </w:r>
      <w:r>
        <w:rPr>
          <w:rFonts w:ascii="Calibri" w:hAnsi="Calibri" w:cs="Calibri"/>
        </w:rPr>
        <w:t>t</w:t>
      </w:r>
      <w:r w:rsidR="00155DD2" w:rsidRPr="00AF3BAC">
        <w:rPr>
          <w:rFonts w:ascii="Calibri" w:hAnsi="Calibri" w:cs="Calibri"/>
        </w:rPr>
        <w:t xml:space="preserve"> </w:t>
      </w:r>
      <w:r w:rsidR="00EF5436">
        <w:rPr>
          <w:rFonts w:ascii="Calibri" w:hAnsi="Calibri" w:cs="Calibri"/>
        </w:rPr>
        <w:t xml:space="preserve">draft of the </w:t>
      </w:r>
      <w:r w:rsidR="00155DD2" w:rsidRPr="00AF3BAC">
        <w:rPr>
          <w:rFonts w:ascii="Calibri" w:hAnsi="Calibri" w:cs="Calibri"/>
        </w:rPr>
        <w:t>Grant Tracking spreadsheet</w:t>
      </w:r>
      <w:r>
        <w:rPr>
          <w:rFonts w:ascii="Calibri" w:hAnsi="Calibri" w:cs="Calibri"/>
        </w:rPr>
        <w:t xml:space="preserve"> noting that the reports from last quarter</w:t>
      </w:r>
      <w:r w:rsidR="00525608">
        <w:rPr>
          <w:rFonts w:ascii="Calibri" w:hAnsi="Calibri" w:cs="Calibri"/>
        </w:rPr>
        <w:t>, due on January 31</w:t>
      </w:r>
      <w:r w:rsidR="00525608" w:rsidRPr="00525608">
        <w:rPr>
          <w:rFonts w:ascii="Calibri" w:hAnsi="Calibri" w:cs="Calibri"/>
          <w:vertAlign w:val="superscript"/>
        </w:rPr>
        <w:t>st</w:t>
      </w:r>
      <w:r w:rsidR="00525608">
        <w:rPr>
          <w:rFonts w:ascii="Calibri" w:hAnsi="Calibri" w:cs="Calibri"/>
        </w:rPr>
        <w:t>, are being reviewed and processed.</w:t>
      </w:r>
      <w:r w:rsidR="00EF5436">
        <w:rPr>
          <w:rFonts w:ascii="Calibri" w:hAnsi="Calibri" w:cs="Calibri"/>
        </w:rPr>
        <w:t xml:space="preserve"> </w:t>
      </w:r>
      <w:r w:rsidR="00F86209">
        <w:rPr>
          <w:rFonts w:ascii="Calibri" w:hAnsi="Calibri" w:cs="Calibri"/>
        </w:rPr>
        <w:t>Amber will</w:t>
      </w:r>
      <w:r w:rsidR="0049007D">
        <w:rPr>
          <w:rFonts w:ascii="Calibri" w:hAnsi="Calibri" w:cs="Calibri"/>
        </w:rPr>
        <w:t xml:space="preserve"> update the amounts for the three public awareness grantees. </w:t>
      </w:r>
    </w:p>
    <w:p w14:paraId="7B21F8CE" w14:textId="77777777" w:rsidR="00CA6750" w:rsidRPr="00AF3BAC" w:rsidRDefault="00CA6750" w:rsidP="00155DD2">
      <w:pPr>
        <w:shd w:val="clear" w:color="auto" w:fill="FFFFFF" w:themeFill="background1"/>
        <w:spacing w:after="0"/>
        <w:rPr>
          <w:rFonts w:ascii="Calibri" w:hAnsi="Calibri" w:cs="Calibri"/>
        </w:rPr>
      </w:pPr>
    </w:p>
    <w:p w14:paraId="736EA997" w14:textId="597C61C9" w:rsidR="006D2D23" w:rsidRDefault="00AE61D5" w:rsidP="00155DD2">
      <w:pPr>
        <w:shd w:val="clear" w:color="auto" w:fill="FFFFFF" w:themeFill="background1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Each February</w:t>
      </w:r>
      <w:r w:rsidR="00543D4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the Board looks at current revenues and </w:t>
      </w:r>
      <w:r w:rsidR="001531A6">
        <w:rPr>
          <w:rFonts w:ascii="Calibri" w:hAnsi="Calibri" w:cs="Calibri"/>
        </w:rPr>
        <w:t>a 10-year projection.  Revenue</w:t>
      </w:r>
      <w:r w:rsidR="002E1C91">
        <w:rPr>
          <w:rFonts w:ascii="Calibri" w:hAnsi="Calibri" w:cs="Calibri"/>
        </w:rPr>
        <w:t xml:space="preserve">s remain approximately the same.  </w:t>
      </w:r>
      <w:r w:rsidR="0097768C">
        <w:rPr>
          <w:rFonts w:ascii="Calibri" w:hAnsi="Calibri" w:cs="Calibri"/>
        </w:rPr>
        <w:t xml:space="preserve">Projections indicate that </w:t>
      </w:r>
      <w:r w:rsidR="00821472">
        <w:rPr>
          <w:rFonts w:ascii="Calibri" w:hAnsi="Calibri" w:cs="Calibri"/>
        </w:rPr>
        <w:t>if</w:t>
      </w:r>
      <w:r w:rsidR="00692CC6">
        <w:rPr>
          <w:rFonts w:ascii="Calibri" w:hAnsi="Calibri" w:cs="Calibri"/>
        </w:rPr>
        <w:t xml:space="preserve"> </w:t>
      </w:r>
      <w:r w:rsidR="0097768C">
        <w:rPr>
          <w:rFonts w:ascii="Calibri" w:hAnsi="Calibri" w:cs="Calibri"/>
        </w:rPr>
        <w:t xml:space="preserve">annual </w:t>
      </w:r>
      <w:r w:rsidR="00692CC6">
        <w:rPr>
          <w:rFonts w:ascii="Calibri" w:hAnsi="Calibri" w:cs="Calibri"/>
        </w:rPr>
        <w:t>allocations are $350,000, the funds will last until 2033</w:t>
      </w:r>
      <w:r w:rsidR="0097768C">
        <w:rPr>
          <w:rFonts w:ascii="Calibri" w:hAnsi="Calibri" w:cs="Calibri"/>
        </w:rPr>
        <w:t xml:space="preserve">; if </w:t>
      </w:r>
      <w:r w:rsidR="006D2D23">
        <w:rPr>
          <w:rFonts w:ascii="Calibri" w:hAnsi="Calibri" w:cs="Calibri"/>
        </w:rPr>
        <w:t xml:space="preserve">annual </w:t>
      </w:r>
      <w:r w:rsidR="0097768C">
        <w:rPr>
          <w:rFonts w:ascii="Calibri" w:hAnsi="Calibri" w:cs="Calibri"/>
        </w:rPr>
        <w:t xml:space="preserve">allocations are $450,000, funds will last until 2029; and if </w:t>
      </w:r>
      <w:r w:rsidR="006D2D23">
        <w:rPr>
          <w:rFonts w:ascii="Calibri" w:hAnsi="Calibri" w:cs="Calibri"/>
        </w:rPr>
        <w:t xml:space="preserve">annual allocations are $500,000, funds will last through 2028. </w:t>
      </w:r>
      <w:r w:rsidR="00FE0107">
        <w:rPr>
          <w:rFonts w:ascii="Calibri" w:hAnsi="Calibri" w:cs="Calibri"/>
        </w:rPr>
        <w:t xml:space="preserve">However, spending has typically been lower than allocations. </w:t>
      </w:r>
    </w:p>
    <w:p w14:paraId="54A4EBFC" w14:textId="77777777" w:rsidR="00F04EF9" w:rsidRDefault="00F04EF9" w:rsidP="00DB6B08">
      <w:pPr>
        <w:spacing w:after="0"/>
        <w:rPr>
          <w:rFonts w:ascii="Calibri" w:hAnsi="Calibri" w:cs="Calibri"/>
        </w:rPr>
      </w:pPr>
    </w:p>
    <w:p w14:paraId="37E91A98" w14:textId="77777777" w:rsidR="00933D1D" w:rsidRDefault="00933D1D" w:rsidP="00DB6B08">
      <w:pPr>
        <w:spacing w:after="0"/>
        <w:rPr>
          <w:rFonts w:ascii="Calibri" w:hAnsi="Calibri" w:cs="Calibri"/>
          <w:b/>
          <w:bCs/>
          <w:iCs/>
          <w:color w:val="385623"/>
        </w:rPr>
      </w:pPr>
    </w:p>
    <w:p w14:paraId="67B9DBB1" w14:textId="1EF4FF0B" w:rsidR="00FE0107" w:rsidRDefault="00F72FFF" w:rsidP="00DB6B08">
      <w:pPr>
        <w:spacing w:after="0"/>
        <w:rPr>
          <w:rFonts w:ascii="Calibri" w:hAnsi="Calibri" w:cs="Calibri"/>
          <w:b/>
          <w:bCs/>
          <w:iCs/>
          <w:color w:val="385623"/>
        </w:rPr>
      </w:pPr>
      <w:r w:rsidRPr="00F72FFF">
        <w:rPr>
          <w:rFonts w:ascii="Calibri" w:hAnsi="Calibri" w:cs="Calibri"/>
          <w:b/>
          <w:bCs/>
          <w:iCs/>
          <w:color w:val="385623"/>
        </w:rPr>
        <w:t>Selected Legislative Bills</w:t>
      </w:r>
    </w:p>
    <w:p w14:paraId="0A6D4236" w14:textId="499ED5B2" w:rsidR="00E87FDA" w:rsidRDefault="00FE0107" w:rsidP="00DB6B08">
      <w:pPr>
        <w:spacing w:after="0"/>
        <w:rPr>
          <w:rFonts w:ascii="Calibri" w:hAnsi="Calibri" w:cs="Calibri"/>
          <w:iCs/>
          <w:color w:val="385623"/>
        </w:rPr>
      </w:pPr>
      <w:r>
        <w:rPr>
          <w:rFonts w:ascii="Calibri" w:hAnsi="Calibri" w:cs="Calibri"/>
          <w:iCs/>
          <w:color w:val="385623"/>
        </w:rPr>
        <w:t xml:space="preserve">Camas </w:t>
      </w:r>
      <w:r w:rsidR="00DB6B08">
        <w:rPr>
          <w:rFonts w:ascii="Calibri" w:hAnsi="Calibri" w:cs="Calibri"/>
          <w:iCs/>
          <w:color w:val="385623"/>
        </w:rPr>
        <w:t xml:space="preserve">provided </w:t>
      </w:r>
      <w:r w:rsidR="00E87FDA">
        <w:rPr>
          <w:rFonts w:ascii="Calibri" w:hAnsi="Calibri" w:cs="Calibri"/>
          <w:iCs/>
          <w:color w:val="385623"/>
        </w:rPr>
        <w:t xml:space="preserve">an </w:t>
      </w:r>
      <w:r w:rsidR="00DB6B08">
        <w:rPr>
          <w:rFonts w:ascii="Calibri" w:hAnsi="Calibri" w:cs="Calibri"/>
          <w:iCs/>
          <w:color w:val="385623"/>
        </w:rPr>
        <w:t>overview of</w:t>
      </w:r>
      <w:r w:rsidR="00E87FDA">
        <w:rPr>
          <w:rFonts w:ascii="Calibri" w:hAnsi="Calibri" w:cs="Calibri"/>
          <w:iCs/>
          <w:color w:val="385623"/>
        </w:rPr>
        <w:t xml:space="preserve"> LB346.  </w:t>
      </w:r>
      <w:r w:rsidR="006F05AD">
        <w:rPr>
          <w:rFonts w:ascii="Calibri" w:hAnsi="Calibri" w:cs="Calibri"/>
          <w:iCs/>
          <w:color w:val="385623"/>
        </w:rPr>
        <w:t>This bill includes several boards and commissions</w:t>
      </w:r>
      <w:r w:rsidR="00EA1985">
        <w:rPr>
          <w:rFonts w:ascii="Calibri" w:hAnsi="Calibri" w:cs="Calibri"/>
          <w:iCs/>
          <w:color w:val="385623"/>
        </w:rPr>
        <w:t>, including the NCAPF Board</w:t>
      </w:r>
      <w:r w:rsidR="00DB5108">
        <w:rPr>
          <w:rFonts w:ascii="Calibri" w:hAnsi="Calibri" w:cs="Calibri"/>
          <w:iCs/>
          <w:color w:val="385623"/>
        </w:rPr>
        <w:t xml:space="preserve">.  If passed, the NCAPF Board would end in June 2026.  </w:t>
      </w:r>
      <w:r w:rsidR="00367D99">
        <w:rPr>
          <w:rFonts w:ascii="Calibri" w:hAnsi="Calibri" w:cs="Calibri"/>
          <w:iCs/>
          <w:color w:val="385623"/>
        </w:rPr>
        <w:t>DHHS</w:t>
      </w:r>
      <w:r w:rsidR="00DB5108">
        <w:rPr>
          <w:rFonts w:ascii="Calibri" w:hAnsi="Calibri" w:cs="Calibri"/>
          <w:iCs/>
          <w:color w:val="385623"/>
        </w:rPr>
        <w:t xml:space="preserve"> </w:t>
      </w:r>
      <w:r w:rsidR="005874C1">
        <w:rPr>
          <w:rFonts w:ascii="Calibri" w:hAnsi="Calibri" w:cs="Calibri"/>
          <w:iCs/>
          <w:color w:val="385623"/>
        </w:rPr>
        <w:t xml:space="preserve">would need to create a plan for the funds and the work. </w:t>
      </w:r>
      <w:r w:rsidR="00885643">
        <w:rPr>
          <w:rFonts w:ascii="Calibri" w:hAnsi="Calibri" w:cs="Calibri"/>
          <w:iCs/>
          <w:color w:val="385623"/>
        </w:rPr>
        <w:t>A hearing is scheduled for February 13</w:t>
      </w:r>
      <w:r w:rsidR="00885643" w:rsidRPr="00885643">
        <w:rPr>
          <w:rFonts w:ascii="Calibri" w:hAnsi="Calibri" w:cs="Calibri"/>
          <w:iCs/>
          <w:color w:val="385623"/>
          <w:vertAlign w:val="superscript"/>
        </w:rPr>
        <w:t>th</w:t>
      </w:r>
      <w:r w:rsidR="00885643">
        <w:rPr>
          <w:rFonts w:ascii="Calibri" w:hAnsi="Calibri" w:cs="Calibri"/>
          <w:iCs/>
          <w:color w:val="385623"/>
        </w:rPr>
        <w:t xml:space="preserve">. </w:t>
      </w:r>
      <w:r w:rsidR="009A358F">
        <w:rPr>
          <w:rFonts w:ascii="Calibri" w:hAnsi="Calibri" w:cs="Calibri"/>
          <w:iCs/>
          <w:color w:val="385623"/>
        </w:rPr>
        <w:t>Georgie will testify against this bill.</w:t>
      </w:r>
    </w:p>
    <w:p w14:paraId="21B701D1" w14:textId="77777777" w:rsidR="009A358F" w:rsidRDefault="009A358F" w:rsidP="00DB6B08">
      <w:pPr>
        <w:spacing w:after="0"/>
        <w:rPr>
          <w:rFonts w:ascii="Calibri" w:hAnsi="Calibri" w:cs="Calibri"/>
          <w:iCs/>
          <w:color w:val="385623"/>
        </w:rPr>
      </w:pPr>
    </w:p>
    <w:p w14:paraId="5AABA865" w14:textId="4A2F11E6" w:rsidR="009A358F" w:rsidRDefault="009A358F" w:rsidP="00DB6B08">
      <w:pPr>
        <w:spacing w:after="0"/>
        <w:rPr>
          <w:rFonts w:ascii="Calibri" w:hAnsi="Calibri" w:cs="Calibri"/>
          <w:iCs/>
          <w:color w:val="385623"/>
        </w:rPr>
      </w:pPr>
      <w:r>
        <w:rPr>
          <w:rFonts w:ascii="Calibri" w:hAnsi="Calibri" w:cs="Calibri"/>
          <w:iCs/>
          <w:color w:val="385623"/>
        </w:rPr>
        <w:t xml:space="preserve">Other bills </w:t>
      </w:r>
      <w:r w:rsidR="005E42E0">
        <w:rPr>
          <w:rFonts w:ascii="Calibri" w:hAnsi="Calibri" w:cs="Calibri"/>
          <w:iCs/>
          <w:color w:val="385623"/>
        </w:rPr>
        <w:t xml:space="preserve">related to child </w:t>
      </w:r>
      <w:r w:rsidR="00A440C5">
        <w:rPr>
          <w:rFonts w:ascii="Calibri" w:hAnsi="Calibri" w:cs="Calibri"/>
          <w:iCs/>
          <w:color w:val="385623"/>
        </w:rPr>
        <w:t xml:space="preserve">maltreatment and prevention </w:t>
      </w:r>
      <w:r w:rsidR="009F0E6A">
        <w:rPr>
          <w:rFonts w:ascii="Calibri" w:hAnsi="Calibri" w:cs="Calibri"/>
          <w:iCs/>
          <w:color w:val="385623"/>
        </w:rPr>
        <w:t>include:</w:t>
      </w:r>
    </w:p>
    <w:p w14:paraId="79E7BFCA" w14:textId="7E94EA8E" w:rsidR="009F0E6A" w:rsidRDefault="009F0E6A" w:rsidP="00DB6B08">
      <w:pPr>
        <w:spacing w:after="0"/>
        <w:rPr>
          <w:rFonts w:ascii="Calibri" w:hAnsi="Calibri" w:cs="Calibri"/>
          <w:iCs/>
          <w:color w:val="385623"/>
        </w:rPr>
      </w:pPr>
      <w:r>
        <w:rPr>
          <w:rFonts w:ascii="Calibri" w:hAnsi="Calibri" w:cs="Calibri"/>
          <w:iCs/>
          <w:color w:val="385623"/>
        </w:rPr>
        <w:t>LB 104, 368, 369, 462</w:t>
      </w:r>
      <w:r w:rsidR="00E23EBB">
        <w:rPr>
          <w:rFonts w:ascii="Calibri" w:hAnsi="Calibri" w:cs="Calibri"/>
          <w:iCs/>
          <w:color w:val="385623"/>
        </w:rPr>
        <w:t xml:space="preserve">, 141, </w:t>
      </w:r>
      <w:r w:rsidR="006548A8">
        <w:rPr>
          <w:rFonts w:ascii="Calibri" w:hAnsi="Calibri" w:cs="Calibri"/>
          <w:iCs/>
          <w:color w:val="385623"/>
        </w:rPr>
        <w:t xml:space="preserve">181, 668, and 48. </w:t>
      </w:r>
      <w:r w:rsidR="00A15F88">
        <w:rPr>
          <w:rFonts w:ascii="Calibri" w:hAnsi="Calibri" w:cs="Calibri"/>
          <w:iCs/>
          <w:color w:val="385623"/>
        </w:rPr>
        <w:t xml:space="preserve"> Sara said two Public Health bills </w:t>
      </w:r>
      <w:r w:rsidR="00976E01">
        <w:rPr>
          <w:rFonts w:ascii="Calibri" w:hAnsi="Calibri" w:cs="Calibri"/>
          <w:iCs/>
          <w:color w:val="385623"/>
        </w:rPr>
        <w:t xml:space="preserve">are also relevant. </w:t>
      </w:r>
    </w:p>
    <w:p w14:paraId="5F098128" w14:textId="633F0A1B" w:rsidR="00155DD2" w:rsidRPr="00F04EF9" w:rsidRDefault="00AF09EA" w:rsidP="00155DD2">
      <w:pPr>
        <w:spacing w:after="0"/>
        <w:rPr>
          <w:rFonts w:ascii="Calibri" w:hAnsi="Calibri" w:cs="Calibri"/>
          <w:b/>
          <w:bCs/>
          <w:iCs/>
        </w:rPr>
      </w:pPr>
      <w:r w:rsidRPr="00F72FFF">
        <w:rPr>
          <w:rFonts w:ascii="Calibri" w:hAnsi="Calibri" w:cs="Calibri"/>
          <w:b/>
          <w:bCs/>
          <w:iCs/>
          <w:color w:val="385623"/>
        </w:rPr>
        <w:tab/>
      </w:r>
      <w:r w:rsidRPr="00F72FFF">
        <w:rPr>
          <w:rFonts w:ascii="Calibri" w:hAnsi="Calibri" w:cs="Calibri"/>
          <w:b/>
          <w:bCs/>
          <w:iCs/>
          <w:color w:val="385623"/>
        </w:rPr>
        <w:tab/>
        <w:t xml:space="preserve">  </w:t>
      </w:r>
      <w:r w:rsidRPr="00F72FFF">
        <w:rPr>
          <w:rFonts w:ascii="Calibri" w:hAnsi="Calibri" w:cs="Calibri"/>
          <w:b/>
          <w:bCs/>
          <w:iCs/>
          <w:color w:val="385623"/>
        </w:rPr>
        <w:tab/>
      </w:r>
      <w:r w:rsidRPr="00F72FFF">
        <w:rPr>
          <w:rFonts w:ascii="Calibri" w:hAnsi="Calibri" w:cs="Calibri"/>
          <w:b/>
          <w:bCs/>
          <w:iCs/>
          <w:color w:val="385623"/>
        </w:rPr>
        <w:tab/>
      </w:r>
      <w:r w:rsidRPr="00F72FFF">
        <w:rPr>
          <w:rFonts w:ascii="Calibri" w:hAnsi="Calibri" w:cs="Calibri"/>
          <w:b/>
          <w:bCs/>
          <w:iCs/>
          <w:color w:val="385623"/>
        </w:rPr>
        <w:tab/>
      </w:r>
      <w:r w:rsidRPr="00F72FFF">
        <w:rPr>
          <w:rFonts w:ascii="Calibri" w:hAnsi="Calibri" w:cs="Calibri"/>
          <w:b/>
          <w:bCs/>
          <w:iCs/>
          <w:color w:val="385623"/>
        </w:rPr>
        <w:tab/>
      </w:r>
    </w:p>
    <w:p w14:paraId="240164ED" w14:textId="77777777" w:rsidR="00933D1D" w:rsidRDefault="00933D1D" w:rsidP="004859EF">
      <w:pPr>
        <w:spacing w:after="0"/>
        <w:rPr>
          <w:rFonts w:ascii="Calibri" w:hAnsi="Calibri" w:cs="Calibri"/>
          <w:b/>
          <w:bCs/>
        </w:rPr>
      </w:pPr>
    </w:p>
    <w:p w14:paraId="2D772F69" w14:textId="04AE0BA5" w:rsidR="00465A31" w:rsidRPr="004859EF" w:rsidRDefault="00155DD2" w:rsidP="004859EF">
      <w:pPr>
        <w:spacing w:after="0"/>
        <w:rPr>
          <w:rFonts w:ascii="Calibri" w:hAnsi="Calibri" w:cs="Calibri"/>
          <w:b/>
          <w:bCs/>
        </w:rPr>
      </w:pPr>
      <w:r w:rsidRPr="00AF3BAC">
        <w:rPr>
          <w:rFonts w:ascii="Calibri" w:hAnsi="Calibri" w:cs="Calibri"/>
          <w:b/>
          <w:bCs/>
        </w:rPr>
        <w:t>Program Report</w:t>
      </w:r>
      <w:r w:rsidR="00AF09EA" w:rsidRPr="00AF3BAC">
        <w:rPr>
          <w:rFonts w:ascii="Calibri" w:hAnsi="Calibri" w:cs="Calibri"/>
          <w:b/>
          <w:bCs/>
        </w:rPr>
        <w:t xml:space="preserve"> </w:t>
      </w:r>
    </w:p>
    <w:p w14:paraId="19529FBD" w14:textId="2D9FFD7C" w:rsidR="00F40D19" w:rsidRPr="0037339B" w:rsidRDefault="007F22F9" w:rsidP="0037339B">
      <w:pPr>
        <w:spacing w:after="0" w:line="240" w:lineRule="auto"/>
        <w:rPr>
          <w:rFonts w:ascii="Calibri" w:hAnsi="Calibri" w:cs="Calibri"/>
          <w:u w:val="single"/>
        </w:rPr>
      </w:pPr>
      <w:r w:rsidRPr="00AF3BAC">
        <w:rPr>
          <w:rFonts w:ascii="Calibri" w:hAnsi="Calibri" w:cs="Calibri"/>
        </w:rPr>
        <w:t>Board members reviewed the</w:t>
      </w:r>
      <w:r w:rsidR="00F40D19" w:rsidRPr="00AF3BAC">
        <w:rPr>
          <w:rFonts w:ascii="Calibri" w:hAnsi="Calibri" w:cs="Calibri"/>
        </w:rPr>
        <w:t xml:space="preserve"> </w:t>
      </w:r>
      <w:r w:rsidR="00F23FAF">
        <w:rPr>
          <w:rFonts w:ascii="Calibri" w:hAnsi="Calibri" w:cs="Calibri"/>
        </w:rPr>
        <w:t>October-December</w:t>
      </w:r>
      <w:r w:rsidR="00465A31">
        <w:rPr>
          <w:rFonts w:ascii="Calibri" w:hAnsi="Calibri" w:cs="Calibri"/>
        </w:rPr>
        <w:t xml:space="preserve"> </w:t>
      </w:r>
      <w:r w:rsidR="001939A3">
        <w:rPr>
          <w:rFonts w:ascii="Calibri" w:hAnsi="Calibri" w:cs="Calibri"/>
        </w:rPr>
        <w:t xml:space="preserve">2024 </w:t>
      </w:r>
      <w:r w:rsidR="00465A31">
        <w:rPr>
          <w:rFonts w:ascii="Calibri" w:hAnsi="Calibri" w:cs="Calibri"/>
        </w:rPr>
        <w:t>grantee</w:t>
      </w:r>
      <w:r w:rsidR="00F23FAF">
        <w:rPr>
          <w:rFonts w:ascii="Calibri" w:hAnsi="Calibri" w:cs="Calibri"/>
        </w:rPr>
        <w:t xml:space="preserve"> </w:t>
      </w:r>
      <w:r w:rsidR="00F40D19" w:rsidRPr="00AF3BAC">
        <w:rPr>
          <w:rFonts w:ascii="Calibri" w:hAnsi="Calibri" w:cs="Calibri"/>
        </w:rPr>
        <w:t>progress</w:t>
      </w:r>
      <w:r w:rsidR="002002C8" w:rsidRPr="00AF3BAC">
        <w:rPr>
          <w:rFonts w:ascii="Calibri" w:hAnsi="Calibri" w:cs="Calibri"/>
        </w:rPr>
        <w:t xml:space="preserve"> report</w:t>
      </w:r>
      <w:r w:rsidR="00F40D19" w:rsidRPr="00AF3BAC">
        <w:rPr>
          <w:rFonts w:ascii="Calibri" w:hAnsi="Calibri" w:cs="Calibri"/>
        </w:rPr>
        <w:t>s</w:t>
      </w:r>
      <w:r w:rsidR="00465A31">
        <w:rPr>
          <w:rFonts w:ascii="Calibri" w:hAnsi="Calibri" w:cs="Calibri"/>
        </w:rPr>
        <w:t xml:space="preserve">.  </w:t>
      </w:r>
    </w:p>
    <w:p w14:paraId="4E076A2B" w14:textId="77777777" w:rsidR="00A056A7" w:rsidRDefault="00A056A7" w:rsidP="007F22F9">
      <w:pPr>
        <w:spacing w:after="0"/>
        <w:rPr>
          <w:rFonts w:ascii="Calibri" w:hAnsi="Calibri" w:cs="Calibri"/>
        </w:rPr>
      </w:pPr>
    </w:p>
    <w:p w14:paraId="2D5F4122" w14:textId="0EF0FC30" w:rsidR="00465A31" w:rsidRPr="00AF3BAC" w:rsidRDefault="008559C6" w:rsidP="007F22F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six-month progress report from Nebraska Children was </w:t>
      </w:r>
      <w:r w:rsidR="009053CF">
        <w:rPr>
          <w:rFonts w:ascii="Calibri" w:hAnsi="Calibri" w:cs="Calibri"/>
        </w:rPr>
        <w:t>also reviewed</w:t>
      </w:r>
      <w:r w:rsidR="00C5596F">
        <w:rPr>
          <w:rFonts w:ascii="Calibri" w:hAnsi="Calibri" w:cs="Calibri"/>
        </w:rPr>
        <w:t xml:space="preserve"> as required by the current grant. </w:t>
      </w:r>
    </w:p>
    <w:p w14:paraId="23DDBC71" w14:textId="77777777" w:rsidR="00A056A7" w:rsidRDefault="00A056A7" w:rsidP="007F22F9">
      <w:pPr>
        <w:spacing w:after="0"/>
        <w:rPr>
          <w:rFonts w:ascii="Calibri" w:hAnsi="Calibri" w:cs="Calibri"/>
        </w:rPr>
      </w:pPr>
    </w:p>
    <w:p w14:paraId="1369A684" w14:textId="7476EA8B" w:rsidR="00F40D19" w:rsidRDefault="00A554D4" w:rsidP="007F22F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Additionally, members discussed the Qualitative </w:t>
      </w:r>
      <w:r w:rsidR="007F1ECF">
        <w:rPr>
          <w:rFonts w:ascii="Calibri" w:hAnsi="Calibri" w:cs="Calibri"/>
        </w:rPr>
        <w:t xml:space="preserve">Evaluation of Community Cafés which provides </w:t>
      </w:r>
      <w:r w:rsidR="00D81D74">
        <w:rPr>
          <w:rFonts w:ascii="Calibri" w:hAnsi="Calibri" w:cs="Calibri"/>
        </w:rPr>
        <w:t xml:space="preserve">information that isn’t included in other </w:t>
      </w:r>
      <w:r w:rsidR="00265F9F">
        <w:rPr>
          <w:rFonts w:ascii="Calibri" w:hAnsi="Calibri" w:cs="Calibri"/>
        </w:rPr>
        <w:t xml:space="preserve">reports. </w:t>
      </w:r>
      <w:r w:rsidR="00871A87">
        <w:rPr>
          <w:rFonts w:ascii="Calibri" w:hAnsi="Calibri" w:cs="Calibri"/>
        </w:rPr>
        <w:t xml:space="preserve">Kathy mentioned the </w:t>
      </w:r>
      <w:r w:rsidR="001F628C">
        <w:rPr>
          <w:rFonts w:ascii="Calibri" w:hAnsi="Calibri" w:cs="Calibri"/>
        </w:rPr>
        <w:t xml:space="preserve">goal of the Cafes to </w:t>
      </w:r>
      <w:r w:rsidR="008F112C">
        <w:rPr>
          <w:rFonts w:ascii="Calibri" w:hAnsi="Calibri" w:cs="Calibri"/>
        </w:rPr>
        <w:t xml:space="preserve">promote positive change at multiple social-ecological levels </w:t>
      </w:r>
      <w:r w:rsidR="003C6871">
        <w:rPr>
          <w:rFonts w:ascii="Calibri" w:hAnsi="Calibri" w:cs="Calibri"/>
        </w:rPr>
        <w:t>which</w:t>
      </w:r>
      <w:r w:rsidR="008F112C">
        <w:rPr>
          <w:rFonts w:ascii="Calibri" w:hAnsi="Calibri" w:cs="Calibri"/>
        </w:rPr>
        <w:t xml:space="preserve"> takes </w:t>
      </w:r>
      <w:r w:rsidR="00232C54">
        <w:rPr>
          <w:rFonts w:ascii="Calibri" w:hAnsi="Calibri" w:cs="Calibri"/>
        </w:rPr>
        <w:t>understanding of the core elements</w:t>
      </w:r>
      <w:r w:rsidR="00D45A63">
        <w:rPr>
          <w:rFonts w:ascii="Calibri" w:hAnsi="Calibri" w:cs="Calibri"/>
        </w:rPr>
        <w:t>,</w:t>
      </w:r>
      <w:r w:rsidR="008F112C">
        <w:rPr>
          <w:rFonts w:ascii="Calibri" w:hAnsi="Calibri" w:cs="Calibri"/>
        </w:rPr>
        <w:t xml:space="preserve"> </w:t>
      </w:r>
      <w:r w:rsidR="00D45A63">
        <w:rPr>
          <w:rFonts w:ascii="Calibri" w:hAnsi="Calibri" w:cs="Calibri"/>
        </w:rPr>
        <w:t xml:space="preserve">time to </w:t>
      </w:r>
      <w:r w:rsidR="00232C54">
        <w:rPr>
          <w:rFonts w:ascii="Calibri" w:hAnsi="Calibri" w:cs="Calibri"/>
        </w:rPr>
        <w:t>implement</w:t>
      </w:r>
      <w:r w:rsidR="00D45A63">
        <w:rPr>
          <w:rFonts w:ascii="Calibri" w:hAnsi="Calibri" w:cs="Calibri"/>
        </w:rPr>
        <w:t xml:space="preserve">, </w:t>
      </w:r>
      <w:r w:rsidR="008F112C">
        <w:rPr>
          <w:rFonts w:ascii="Calibri" w:hAnsi="Calibri" w:cs="Calibri"/>
        </w:rPr>
        <w:t>and coaching</w:t>
      </w:r>
      <w:r w:rsidR="00D45A63">
        <w:rPr>
          <w:rFonts w:ascii="Calibri" w:hAnsi="Calibri" w:cs="Calibri"/>
        </w:rPr>
        <w:t xml:space="preserve"> to support</w:t>
      </w:r>
      <w:r w:rsidR="008F112C">
        <w:rPr>
          <w:rFonts w:ascii="Calibri" w:hAnsi="Calibri" w:cs="Calibri"/>
        </w:rPr>
        <w:t xml:space="preserve">. </w:t>
      </w:r>
      <w:r w:rsidR="00265F9F">
        <w:rPr>
          <w:rFonts w:ascii="Calibri" w:hAnsi="Calibri" w:cs="Calibri"/>
        </w:rPr>
        <w:t>Sara shared a copy with her</w:t>
      </w:r>
      <w:r w:rsidR="00BE6137">
        <w:rPr>
          <w:rFonts w:ascii="Calibri" w:hAnsi="Calibri" w:cs="Calibri"/>
        </w:rPr>
        <w:t xml:space="preserve"> home visitors</w:t>
      </w:r>
      <w:r w:rsidR="00A056A7">
        <w:rPr>
          <w:rFonts w:ascii="Calibri" w:hAnsi="Calibri" w:cs="Calibri"/>
        </w:rPr>
        <w:t xml:space="preserve">.   </w:t>
      </w:r>
    </w:p>
    <w:p w14:paraId="0ABE5981" w14:textId="77777777" w:rsidR="00D45A63" w:rsidRDefault="00D45A63" w:rsidP="007F22F9">
      <w:pPr>
        <w:spacing w:after="0"/>
        <w:rPr>
          <w:rFonts w:ascii="Calibri" w:hAnsi="Calibri" w:cs="Calibri"/>
        </w:rPr>
      </w:pPr>
    </w:p>
    <w:p w14:paraId="3B3809A7" w14:textId="1B2EE89F" w:rsidR="003230B4" w:rsidRDefault="003230B4" w:rsidP="007F22F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The Coordinator of the Fremont Family Coalition, Michelle</w:t>
      </w:r>
      <w:r w:rsidR="005F0C72">
        <w:rPr>
          <w:rFonts w:ascii="Calibri" w:hAnsi="Calibri" w:cs="Calibri"/>
        </w:rPr>
        <w:t xml:space="preserve"> Padilla, joined the meeting virtually to </w:t>
      </w:r>
      <w:r w:rsidR="0032386C">
        <w:rPr>
          <w:rFonts w:ascii="Calibri" w:hAnsi="Calibri" w:cs="Calibri"/>
        </w:rPr>
        <w:t xml:space="preserve">share information on their work through the NCAPF grant.  </w:t>
      </w:r>
      <w:r w:rsidR="00744BBD">
        <w:rPr>
          <w:rFonts w:ascii="Calibri" w:hAnsi="Calibri" w:cs="Calibri"/>
        </w:rPr>
        <w:t xml:space="preserve">She described </w:t>
      </w:r>
      <w:r w:rsidR="00BE081C">
        <w:rPr>
          <w:rFonts w:ascii="Calibri" w:hAnsi="Calibri" w:cs="Calibri"/>
        </w:rPr>
        <w:t xml:space="preserve">the focus on building relationships with and among </w:t>
      </w:r>
      <w:r w:rsidR="00511F1F">
        <w:rPr>
          <w:rFonts w:ascii="Calibri" w:hAnsi="Calibri" w:cs="Calibri"/>
        </w:rPr>
        <w:t>Children and Family Services</w:t>
      </w:r>
      <w:r w:rsidR="00BE081C">
        <w:rPr>
          <w:rFonts w:ascii="Calibri" w:hAnsi="Calibri" w:cs="Calibri"/>
        </w:rPr>
        <w:t>, Juvenile Justice, and the Fremont Police</w:t>
      </w:r>
      <w:r w:rsidR="00AC1E3D">
        <w:rPr>
          <w:rFonts w:ascii="Calibri" w:hAnsi="Calibri" w:cs="Calibri"/>
        </w:rPr>
        <w:t xml:space="preserve"> that had </w:t>
      </w:r>
      <w:r w:rsidR="0050624C">
        <w:rPr>
          <w:rFonts w:ascii="Calibri" w:hAnsi="Calibri" w:cs="Calibri"/>
        </w:rPr>
        <w:t xml:space="preserve">experienced personal and system friction in the past. </w:t>
      </w:r>
      <w:r w:rsidR="00197050">
        <w:rPr>
          <w:rFonts w:ascii="Calibri" w:hAnsi="Calibri" w:cs="Calibri"/>
        </w:rPr>
        <w:t xml:space="preserve">The </w:t>
      </w:r>
      <w:r w:rsidR="0050624C">
        <w:rPr>
          <w:rFonts w:ascii="Calibri" w:hAnsi="Calibri" w:cs="Calibri"/>
        </w:rPr>
        <w:t>F</w:t>
      </w:r>
      <w:r w:rsidR="00197050">
        <w:rPr>
          <w:rFonts w:ascii="Calibri" w:hAnsi="Calibri" w:cs="Calibri"/>
        </w:rPr>
        <w:t xml:space="preserve">remon </w:t>
      </w:r>
      <w:r w:rsidR="0050624C">
        <w:rPr>
          <w:rFonts w:ascii="Calibri" w:hAnsi="Calibri" w:cs="Calibri"/>
        </w:rPr>
        <w:t>F</w:t>
      </w:r>
      <w:r w:rsidR="00197050">
        <w:rPr>
          <w:rFonts w:ascii="Calibri" w:hAnsi="Calibri" w:cs="Calibri"/>
        </w:rPr>
        <w:t xml:space="preserve">amily </w:t>
      </w:r>
      <w:r w:rsidR="0050624C">
        <w:rPr>
          <w:rFonts w:ascii="Calibri" w:hAnsi="Calibri" w:cs="Calibri"/>
        </w:rPr>
        <w:t>C</w:t>
      </w:r>
      <w:r w:rsidR="00197050">
        <w:rPr>
          <w:rFonts w:ascii="Calibri" w:hAnsi="Calibri" w:cs="Calibri"/>
        </w:rPr>
        <w:t>oalition (FFC)</w:t>
      </w:r>
      <w:r w:rsidR="0050624C">
        <w:rPr>
          <w:rFonts w:ascii="Calibri" w:hAnsi="Calibri" w:cs="Calibri"/>
        </w:rPr>
        <w:t xml:space="preserve"> has </w:t>
      </w:r>
      <w:r w:rsidR="00E1043D">
        <w:rPr>
          <w:rFonts w:ascii="Calibri" w:hAnsi="Calibri" w:cs="Calibri"/>
        </w:rPr>
        <w:t>promoted understanding of each other’s perspectives and work</w:t>
      </w:r>
      <w:r w:rsidR="00BF68A8">
        <w:rPr>
          <w:rFonts w:ascii="Calibri" w:hAnsi="Calibri" w:cs="Calibri"/>
        </w:rPr>
        <w:t>, identified areas to work  on</w:t>
      </w:r>
      <w:r w:rsidR="0026346E">
        <w:rPr>
          <w:rFonts w:ascii="Calibri" w:hAnsi="Calibri" w:cs="Calibri"/>
        </w:rPr>
        <w:t xml:space="preserve"> to serve families. </w:t>
      </w:r>
      <w:r w:rsidR="00BF68A8">
        <w:rPr>
          <w:rFonts w:ascii="Calibri" w:hAnsi="Calibri" w:cs="Calibri"/>
        </w:rPr>
        <w:t xml:space="preserve"> FFC has begun receiving referrals from </w:t>
      </w:r>
      <w:r w:rsidR="0026346E">
        <w:rPr>
          <w:rFonts w:ascii="Calibri" w:hAnsi="Calibri" w:cs="Calibri"/>
        </w:rPr>
        <w:t xml:space="preserve">all. </w:t>
      </w:r>
      <w:r w:rsidR="000D3DC7">
        <w:rPr>
          <w:rFonts w:ascii="Calibri" w:hAnsi="Calibri" w:cs="Calibri"/>
        </w:rPr>
        <w:t xml:space="preserve"> </w:t>
      </w:r>
      <w:r w:rsidR="003E5299">
        <w:rPr>
          <w:rFonts w:ascii="Calibri" w:hAnsi="Calibri" w:cs="Calibri"/>
        </w:rPr>
        <w:t xml:space="preserve">One </w:t>
      </w:r>
      <w:r w:rsidR="00A50753">
        <w:rPr>
          <w:rFonts w:ascii="Calibri" w:hAnsi="Calibri" w:cs="Calibri"/>
        </w:rPr>
        <w:t xml:space="preserve">area of focus </w:t>
      </w:r>
      <w:r w:rsidR="00685CD9">
        <w:rPr>
          <w:rFonts w:ascii="Calibri" w:hAnsi="Calibri" w:cs="Calibri"/>
        </w:rPr>
        <w:t xml:space="preserve">is </w:t>
      </w:r>
      <w:r w:rsidR="00F879C8">
        <w:rPr>
          <w:rFonts w:ascii="Calibri" w:hAnsi="Calibri" w:cs="Calibri"/>
        </w:rPr>
        <w:t>working with C</w:t>
      </w:r>
      <w:r w:rsidR="003E5299">
        <w:rPr>
          <w:rFonts w:ascii="Calibri" w:hAnsi="Calibri" w:cs="Calibri"/>
        </w:rPr>
        <w:t xml:space="preserve">hildren and </w:t>
      </w:r>
      <w:r w:rsidR="00F879C8">
        <w:rPr>
          <w:rFonts w:ascii="Calibri" w:hAnsi="Calibri" w:cs="Calibri"/>
        </w:rPr>
        <w:t>F</w:t>
      </w:r>
      <w:r w:rsidR="003E5299">
        <w:rPr>
          <w:rFonts w:ascii="Calibri" w:hAnsi="Calibri" w:cs="Calibri"/>
        </w:rPr>
        <w:t xml:space="preserve">amily </w:t>
      </w:r>
      <w:r w:rsidR="001C5C22">
        <w:rPr>
          <w:rFonts w:ascii="Calibri" w:hAnsi="Calibri" w:cs="Calibri"/>
        </w:rPr>
        <w:t>S</w:t>
      </w:r>
      <w:r w:rsidR="003E5299">
        <w:rPr>
          <w:rFonts w:ascii="Calibri" w:hAnsi="Calibri" w:cs="Calibri"/>
        </w:rPr>
        <w:t>ervices</w:t>
      </w:r>
      <w:r w:rsidR="001C5C22">
        <w:rPr>
          <w:rFonts w:ascii="Calibri" w:hAnsi="Calibri" w:cs="Calibri"/>
        </w:rPr>
        <w:t xml:space="preserve"> investigative </w:t>
      </w:r>
      <w:r w:rsidR="00E1459F">
        <w:rPr>
          <w:rFonts w:ascii="Calibri" w:hAnsi="Calibri" w:cs="Calibri"/>
        </w:rPr>
        <w:t xml:space="preserve">staff </w:t>
      </w:r>
      <w:r w:rsidR="0010218F">
        <w:rPr>
          <w:rFonts w:ascii="Calibri" w:hAnsi="Calibri" w:cs="Calibri"/>
        </w:rPr>
        <w:t>to provide a warm hand-off for families with unsub</w:t>
      </w:r>
      <w:r w:rsidR="00E1459F">
        <w:rPr>
          <w:rFonts w:ascii="Calibri" w:hAnsi="Calibri" w:cs="Calibri"/>
        </w:rPr>
        <w:t>s</w:t>
      </w:r>
      <w:r w:rsidR="0010218F">
        <w:rPr>
          <w:rFonts w:ascii="Calibri" w:hAnsi="Calibri" w:cs="Calibri"/>
        </w:rPr>
        <w:t>tantiated cases</w:t>
      </w:r>
      <w:r w:rsidR="009A3278">
        <w:rPr>
          <w:rFonts w:ascii="Calibri" w:hAnsi="Calibri" w:cs="Calibri"/>
        </w:rPr>
        <w:t xml:space="preserve">. Another focus is providing support for families during reunification </w:t>
      </w:r>
      <w:r w:rsidR="00FD2D15">
        <w:rPr>
          <w:rFonts w:ascii="Calibri" w:hAnsi="Calibri" w:cs="Calibri"/>
        </w:rPr>
        <w:t xml:space="preserve">by becoming part of the family’s team to identify and meet their needs.  </w:t>
      </w:r>
      <w:r w:rsidR="00910D1E">
        <w:rPr>
          <w:rFonts w:ascii="Calibri" w:hAnsi="Calibri" w:cs="Calibri"/>
        </w:rPr>
        <w:t xml:space="preserve">Other work includes </w:t>
      </w:r>
      <w:r w:rsidR="00CA0EE0">
        <w:rPr>
          <w:rFonts w:ascii="Calibri" w:hAnsi="Calibri" w:cs="Calibri"/>
        </w:rPr>
        <w:t xml:space="preserve">convening partners as </w:t>
      </w:r>
      <w:r w:rsidR="00D71BAE">
        <w:rPr>
          <w:rFonts w:ascii="Calibri" w:hAnsi="Calibri" w:cs="Calibri"/>
        </w:rPr>
        <w:t>described</w:t>
      </w:r>
      <w:r w:rsidR="00CA0EE0">
        <w:rPr>
          <w:rFonts w:ascii="Calibri" w:hAnsi="Calibri" w:cs="Calibri"/>
        </w:rPr>
        <w:t xml:space="preserve"> in the</w:t>
      </w:r>
      <w:r w:rsidR="00E34EC8">
        <w:rPr>
          <w:rFonts w:ascii="Calibri" w:hAnsi="Calibri" w:cs="Calibri"/>
        </w:rPr>
        <w:t xml:space="preserve"> recent </w:t>
      </w:r>
      <w:r w:rsidR="00CA0EE0">
        <w:rPr>
          <w:rFonts w:ascii="Calibri" w:hAnsi="Calibri" w:cs="Calibri"/>
        </w:rPr>
        <w:t xml:space="preserve"> local newspaper article the Board received.  </w:t>
      </w:r>
      <w:r w:rsidR="00434372">
        <w:rPr>
          <w:rFonts w:ascii="Calibri" w:hAnsi="Calibri" w:cs="Calibri"/>
        </w:rPr>
        <w:t xml:space="preserve">About 70 partners </w:t>
      </w:r>
      <w:r w:rsidR="000B55EA">
        <w:rPr>
          <w:rFonts w:ascii="Calibri" w:hAnsi="Calibri" w:cs="Calibri"/>
        </w:rPr>
        <w:t xml:space="preserve">(including </w:t>
      </w:r>
      <w:r w:rsidR="008B5C8C">
        <w:rPr>
          <w:rFonts w:ascii="Calibri" w:hAnsi="Calibri" w:cs="Calibri"/>
        </w:rPr>
        <w:t>DHHS, Probation, County Attorney, School, GALS</w:t>
      </w:r>
      <w:r w:rsidR="0054200B">
        <w:rPr>
          <w:rFonts w:ascii="Calibri" w:hAnsi="Calibri" w:cs="Calibri"/>
        </w:rPr>
        <w:t xml:space="preserve">, Police and Sheriff) </w:t>
      </w:r>
      <w:r w:rsidR="00434372">
        <w:rPr>
          <w:rFonts w:ascii="Calibri" w:hAnsi="Calibri" w:cs="Calibri"/>
        </w:rPr>
        <w:t xml:space="preserve">met </w:t>
      </w:r>
      <w:r w:rsidR="00493428">
        <w:rPr>
          <w:rFonts w:ascii="Calibri" w:hAnsi="Calibri" w:cs="Calibri"/>
        </w:rPr>
        <w:t>through the Judge and Through the Eyes of the Child Initiative</w:t>
      </w:r>
      <w:r w:rsidR="00D05FDE">
        <w:rPr>
          <w:rFonts w:ascii="Calibri" w:hAnsi="Calibri" w:cs="Calibri"/>
        </w:rPr>
        <w:t xml:space="preserve"> to have </w:t>
      </w:r>
      <w:r w:rsidR="000B55EA">
        <w:rPr>
          <w:rFonts w:ascii="Calibri" w:hAnsi="Calibri" w:cs="Calibri"/>
        </w:rPr>
        <w:t>vulnerable</w:t>
      </w:r>
      <w:r w:rsidR="00D05FDE">
        <w:rPr>
          <w:rFonts w:ascii="Calibri" w:hAnsi="Calibri" w:cs="Calibri"/>
        </w:rPr>
        <w:t xml:space="preserve"> and respec</w:t>
      </w:r>
      <w:r w:rsidR="00672944">
        <w:rPr>
          <w:rFonts w:ascii="Calibri" w:hAnsi="Calibri" w:cs="Calibri"/>
        </w:rPr>
        <w:t>tful</w:t>
      </w:r>
      <w:r w:rsidR="00D05FDE">
        <w:rPr>
          <w:rFonts w:ascii="Calibri" w:hAnsi="Calibri" w:cs="Calibri"/>
        </w:rPr>
        <w:t xml:space="preserve"> conversations about barriers. An example is that police </w:t>
      </w:r>
      <w:r w:rsidR="000B55EA">
        <w:rPr>
          <w:rFonts w:ascii="Calibri" w:hAnsi="Calibri" w:cs="Calibri"/>
        </w:rPr>
        <w:t xml:space="preserve">haven’t had quick responses after removing children. </w:t>
      </w:r>
      <w:r w:rsidR="0054200B">
        <w:rPr>
          <w:rFonts w:ascii="Calibri" w:hAnsi="Calibri" w:cs="Calibri"/>
        </w:rPr>
        <w:t xml:space="preserve">Board members asked about </w:t>
      </w:r>
      <w:r w:rsidR="00EC37E0">
        <w:rPr>
          <w:rFonts w:ascii="Calibri" w:hAnsi="Calibri" w:cs="Calibri"/>
        </w:rPr>
        <w:t xml:space="preserve">immigration </w:t>
      </w:r>
      <w:r w:rsidR="006357FE">
        <w:rPr>
          <w:rFonts w:ascii="Calibri" w:hAnsi="Calibri" w:cs="Calibri"/>
        </w:rPr>
        <w:t xml:space="preserve">and Michelle said </w:t>
      </w:r>
      <w:r w:rsidR="00D67E73">
        <w:rPr>
          <w:rFonts w:ascii="Calibri" w:hAnsi="Calibri" w:cs="Calibri"/>
        </w:rPr>
        <w:t xml:space="preserve">ICE </w:t>
      </w:r>
      <w:r w:rsidR="006357FE">
        <w:rPr>
          <w:rFonts w:ascii="Calibri" w:hAnsi="Calibri" w:cs="Calibri"/>
        </w:rPr>
        <w:t>has been in employer parking lots</w:t>
      </w:r>
      <w:r w:rsidR="00D67E73">
        <w:rPr>
          <w:rFonts w:ascii="Calibri" w:hAnsi="Calibri" w:cs="Calibri"/>
        </w:rPr>
        <w:t xml:space="preserve">.  They are responding with </w:t>
      </w:r>
      <w:r w:rsidR="004A71C1">
        <w:rPr>
          <w:rFonts w:ascii="Calibri" w:hAnsi="Calibri" w:cs="Calibri"/>
        </w:rPr>
        <w:t xml:space="preserve">education on </w:t>
      </w:r>
      <w:r w:rsidR="00685CD9">
        <w:rPr>
          <w:rFonts w:ascii="Calibri" w:hAnsi="Calibri" w:cs="Calibri"/>
        </w:rPr>
        <w:t xml:space="preserve">the </w:t>
      </w:r>
      <w:r w:rsidR="004A71C1">
        <w:rPr>
          <w:rFonts w:ascii="Calibri" w:hAnsi="Calibri" w:cs="Calibri"/>
        </w:rPr>
        <w:t>rights of schools, employers, and families, and safety planning.  Fea</w:t>
      </w:r>
      <w:r w:rsidR="00362F22">
        <w:rPr>
          <w:rFonts w:ascii="Calibri" w:hAnsi="Calibri" w:cs="Calibri"/>
        </w:rPr>
        <w:t xml:space="preserve">r is heavy and 500 children were missing from school one day last week as a result. </w:t>
      </w:r>
      <w:r w:rsidR="00CA295F">
        <w:rPr>
          <w:rFonts w:ascii="Calibri" w:hAnsi="Calibri" w:cs="Calibri"/>
        </w:rPr>
        <w:t xml:space="preserve"> Cam</w:t>
      </w:r>
      <w:r w:rsidR="00685CD9">
        <w:rPr>
          <w:rFonts w:ascii="Calibri" w:hAnsi="Calibri" w:cs="Calibri"/>
        </w:rPr>
        <w:t>a</w:t>
      </w:r>
      <w:r w:rsidR="00CA295F">
        <w:rPr>
          <w:rFonts w:ascii="Calibri" w:hAnsi="Calibri" w:cs="Calibri"/>
        </w:rPr>
        <w:t xml:space="preserve">s said it is all great work and </w:t>
      </w:r>
      <w:r w:rsidR="0037339B">
        <w:rPr>
          <w:rFonts w:ascii="Calibri" w:hAnsi="Calibri" w:cs="Calibri"/>
        </w:rPr>
        <w:t xml:space="preserve">progress. </w:t>
      </w:r>
    </w:p>
    <w:p w14:paraId="2E6FB7F5" w14:textId="77777777" w:rsidR="00A056A7" w:rsidRPr="00AF3BAC" w:rsidRDefault="00A056A7" w:rsidP="007F22F9">
      <w:pPr>
        <w:spacing w:after="0"/>
        <w:rPr>
          <w:rFonts w:ascii="Calibri" w:hAnsi="Calibri" w:cs="Calibri"/>
        </w:rPr>
      </w:pPr>
    </w:p>
    <w:p w14:paraId="0F514ED3" w14:textId="77777777" w:rsidR="00933D1D" w:rsidRDefault="00933D1D" w:rsidP="00A25E89">
      <w:pPr>
        <w:spacing w:after="0" w:line="240" w:lineRule="auto"/>
        <w:rPr>
          <w:rFonts w:ascii="Calibri" w:hAnsi="Calibri" w:cs="Calibri"/>
          <w:b/>
          <w:bCs/>
        </w:rPr>
      </w:pPr>
    </w:p>
    <w:p w14:paraId="42FA7E5A" w14:textId="6489A379" w:rsidR="00A25E89" w:rsidRPr="00F435E9" w:rsidRDefault="00F435E9" w:rsidP="00A25E89">
      <w:pPr>
        <w:spacing w:after="0" w:line="240" w:lineRule="auto"/>
        <w:rPr>
          <w:rFonts w:ascii="Calibri" w:hAnsi="Calibri" w:cs="Calibri"/>
          <w:b/>
          <w:bCs/>
        </w:rPr>
      </w:pPr>
      <w:r w:rsidRPr="00F435E9">
        <w:rPr>
          <w:rFonts w:ascii="Calibri" w:hAnsi="Calibri" w:cs="Calibri"/>
          <w:b/>
          <w:bCs/>
        </w:rPr>
        <w:t>Marketing and Communications</w:t>
      </w:r>
    </w:p>
    <w:p w14:paraId="7F2B2A5C" w14:textId="785DFC57" w:rsidR="00D857B9" w:rsidRPr="00F435E9" w:rsidRDefault="001939A3" w:rsidP="00A3389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Brenda joined the meeting </w:t>
      </w:r>
      <w:r w:rsidR="00B2047A">
        <w:rPr>
          <w:rFonts w:ascii="Calibri" w:hAnsi="Calibri" w:cs="Calibri"/>
        </w:rPr>
        <w:t xml:space="preserve">to provide an overview of the Bring Up Nebraska Prevention Store, funded by the NCAPF Board, and </w:t>
      </w:r>
      <w:r w:rsidR="00C13C62">
        <w:rPr>
          <w:rFonts w:ascii="Calibri" w:hAnsi="Calibri" w:cs="Calibri"/>
        </w:rPr>
        <w:t xml:space="preserve">opening today.  NC stocks the store based on </w:t>
      </w:r>
      <w:r w:rsidR="00683D8C">
        <w:rPr>
          <w:rFonts w:ascii="Calibri" w:hAnsi="Calibri" w:cs="Calibri"/>
        </w:rPr>
        <w:t>requests from the community collaboratives</w:t>
      </w:r>
      <w:r w:rsidR="003536D3">
        <w:rPr>
          <w:rFonts w:ascii="Calibri" w:hAnsi="Calibri" w:cs="Calibri"/>
        </w:rPr>
        <w:t xml:space="preserve"> that </w:t>
      </w:r>
      <w:r w:rsidR="00D71BAE">
        <w:rPr>
          <w:rFonts w:ascii="Calibri" w:hAnsi="Calibri" w:cs="Calibri"/>
        </w:rPr>
        <w:t>include</w:t>
      </w:r>
      <w:r w:rsidR="00C355E3">
        <w:rPr>
          <w:rFonts w:ascii="Calibri" w:hAnsi="Calibri" w:cs="Calibri"/>
        </w:rPr>
        <w:t xml:space="preserve"> products for various purposes.  </w:t>
      </w:r>
      <w:r w:rsidR="00BC7636">
        <w:rPr>
          <w:rFonts w:ascii="Calibri" w:hAnsi="Calibri" w:cs="Calibri"/>
        </w:rPr>
        <w:t>Kathy said twenty-one collaboratives are participating this yea</w:t>
      </w:r>
      <w:r w:rsidR="003C084E">
        <w:rPr>
          <w:rFonts w:ascii="Calibri" w:hAnsi="Calibri" w:cs="Calibri"/>
        </w:rPr>
        <w:t xml:space="preserve">r. </w:t>
      </w:r>
      <w:r w:rsidR="002B387A">
        <w:rPr>
          <w:rFonts w:ascii="Calibri" w:hAnsi="Calibri" w:cs="Calibri"/>
        </w:rPr>
        <w:t>Paid media through Learfield will include streaming audio and begin on March 31</w:t>
      </w:r>
      <w:r w:rsidR="002B387A" w:rsidRPr="002B387A">
        <w:rPr>
          <w:rFonts w:ascii="Calibri" w:hAnsi="Calibri" w:cs="Calibri"/>
          <w:vertAlign w:val="superscript"/>
        </w:rPr>
        <w:t>st</w:t>
      </w:r>
      <w:r w:rsidR="002B387A">
        <w:rPr>
          <w:rFonts w:ascii="Calibri" w:hAnsi="Calibri" w:cs="Calibri"/>
        </w:rPr>
        <w:t xml:space="preserve">.  </w:t>
      </w:r>
      <w:r w:rsidR="001453F7">
        <w:rPr>
          <w:rFonts w:ascii="Calibri" w:hAnsi="Calibri" w:cs="Calibri"/>
        </w:rPr>
        <w:t xml:space="preserve">NC will also update the website and toolkit.  </w:t>
      </w:r>
      <w:r w:rsidR="00CA6FAC">
        <w:rPr>
          <w:rFonts w:ascii="Calibri" w:hAnsi="Calibri" w:cs="Calibri"/>
        </w:rPr>
        <w:t>Brenda will work with CFS to request a</w:t>
      </w:r>
      <w:r w:rsidR="0011036F">
        <w:rPr>
          <w:rFonts w:ascii="Calibri" w:hAnsi="Calibri" w:cs="Calibri"/>
        </w:rPr>
        <w:t xml:space="preserve"> </w:t>
      </w:r>
      <w:r w:rsidR="00CA6FAC">
        <w:rPr>
          <w:rFonts w:ascii="Calibri" w:hAnsi="Calibri" w:cs="Calibri"/>
        </w:rPr>
        <w:t>Child Abuse Prevention Month proclamation</w:t>
      </w:r>
      <w:r w:rsidR="009B4537">
        <w:rPr>
          <w:rFonts w:ascii="Calibri" w:hAnsi="Calibri" w:cs="Calibri"/>
        </w:rPr>
        <w:t xml:space="preserve"> and </w:t>
      </w:r>
      <w:r w:rsidR="00CA6FAC">
        <w:rPr>
          <w:rFonts w:ascii="Calibri" w:hAnsi="Calibri" w:cs="Calibri"/>
        </w:rPr>
        <w:t>press conference</w:t>
      </w:r>
      <w:r w:rsidR="009B4537">
        <w:rPr>
          <w:rFonts w:ascii="Calibri" w:hAnsi="Calibri" w:cs="Calibri"/>
        </w:rPr>
        <w:t xml:space="preserve">. </w:t>
      </w:r>
      <w:r w:rsidR="00E05382">
        <w:rPr>
          <w:rFonts w:ascii="Calibri" w:hAnsi="Calibri" w:cs="Calibri"/>
        </w:rPr>
        <w:t xml:space="preserve">CFS may link these with LB668 if it passes. Brenda also said that a Strategic Marketing and Communication Committee is being established for Bring Up Nebraska.  </w:t>
      </w:r>
    </w:p>
    <w:p w14:paraId="7AE72848" w14:textId="77777777" w:rsidR="00756A71" w:rsidRPr="00AF3BAC" w:rsidRDefault="00756A71" w:rsidP="00756A71">
      <w:pPr>
        <w:shd w:val="clear" w:color="auto" w:fill="FFFFFF"/>
        <w:spacing w:after="0" w:line="240" w:lineRule="auto"/>
        <w:rPr>
          <w:rFonts w:ascii="Calibri" w:hAnsi="Calibri" w:cs="Calibri"/>
          <w:iCs/>
        </w:rPr>
      </w:pPr>
    </w:p>
    <w:p w14:paraId="58FA12B8" w14:textId="77777777" w:rsidR="00BF53F5" w:rsidRDefault="00BF53F5" w:rsidP="00155DD2">
      <w:pPr>
        <w:spacing w:after="0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Board Development </w:t>
      </w:r>
    </w:p>
    <w:p w14:paraId="64D92E37" w14:textId="3F13E27C" w:rsidR="00BF53F5" w:rsidRDefault="00BF53F5" w:rsidP="00155DD2">
      <w:pPr>
        <w:spacing w:after="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Bring Up Nebraska</w:t>
      </w:r>
      <w:r w:rsidR="001B4DCE">
        <w:rPr>
          <w:rFonts w:ascii="Calibri" w:hAnsi="Calibri" w:cs="Calibri"/>
          <w:iCs/>
        </w:rPr>
        <w:t xml:space="preserve">. </w:t>
      </w:r>
      <w:r>
        <w:rPr>
          <w:rFonts w:ascii="Calibri" w:hAnsi="Calibri" w:cs="Calibri"/>
          <w:iCs/>
        </w:rPr>
        <w:t xml:space="preserve"> </w:t>
      </w:r>
      <w:r w:rsidR="001B4DCE">
        <w:rPr>
          <w:rFonts w:ascii="Calibri" w:hAnsi="Calibri" w:cs="Calibri"/>
          <w:iCs/>
        </w:rPr>
        <w:t xml:space="preserve">An area of development for the </w:t>
      </w:r>
      <w:r>
        <w:rPr>
          <w:rFonts w:ascii="Calibri" w:hAnsi="Calibri" w:cs="Calibri"/>
          <w:iCs/>
        </w:rPr>
        <w:t xml:space="preserve">Statewide Plan </w:t>
      </w:r>
      <w:r w:rsidR="001B4DCE">
        <w:rPr>
          <w:rFonts w:ascii="Calibri" w:hAnsi="Calibri" w:cs="Calibri"/>
          <w:iCs/>
        </w:rPr>
        <w:t>is focusing on Goal Area 2-Building Network Capacity.</w:t>
      </w:r>
    </w:p>
    <w:p w14:paraId="3A66F109" w14:textId="77777777" w:rsidR="001B4DCE" w:rsidRDefault="001B4DCE" w:rsidP="00155DD2">
      <w:pPr>
        <w:spacing w:after="0"/>
        <w:rPr>
          <w:rFonts w:ascii="Calibri" w:hAnsi="Calibri" w:cs="Calibri"/>
          <w:iCs/>
        </w:rPr>
      </w:pPr>
    </w:p>
    <w:p w14:paraId="3CC8D3CE" w14:textId="01A5EEEF" w:rsidR="001B4DCE" w:rsidRDefault="001B4DCE" w:rsidP="00155DD2">
      <w:pPr>
        <w:spacing w:after="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Family Connects. </w:t>
      </w:r>
      <w:r w:rsidR="00A04785">
        <w:rPr>
          <w:rFonts w:ascii="Calibri" w:hAnsi="Calibri" w:cs="Calibri"/>
          <w:iCs/>
        </w:rPr>
        <w:t>Public Health is moving forward with VNA in Omaha at two birthing hospitals</w:t>
      </w:r>
      <w:r w:rsidR="00D0562F">
        <w:rPr>
          <w:rFonts w:ascii="Calibri" w:hAnsi="Calibri" w:cs="Calibri"/>
          <w:iCs/>
        </w:rPr>
        <w:t xml:space="preserve"> that may begin services this summer.  Medicaid’s excess profit </w:t>
      </w:r>
      <w:r w:rsidR="00246983">
        <w:rPr>
          <w:rFonts w:ascii="Calibri" w:hAnsi="Calibri" w:cs="Calibri"/>
          <w:iCs/>
        </w:rPr>
        <w:t xml:space="preserve">funds will help support and another sources will be needed. </w:t>
      </w:r>
      <w:r w:rsidR="00B16376">
        <w:rPr>
          <w:rFonts w:ascii="Calibri" w:hAnsi="Calibri" w:cs="Calibri"/>
          <w:iCs/>
        </w:rPr>
        <w:t xml:space="preserve">TANF home visiting priorities and the Healthy Families America </w:t>
      </w:r>
      <w:r w:rsidR="000921A8">
        <w:rPr>
          <w:rFonts w:ascii="Calibri" w:hAnsi="Calibri" w:cs="Calibri"/>
          <w:iCs/>
        </w:rPr>
        <w:t xml:space="preserve">needs assessment will inform future development. </w:t>
      </w:r>
    </w:p>
    <w:p w14:paraId="0FE1A8B5" w14:textId="77777777" w:rsidR="001B4DCE" w:rsidRDefault="001B4DCE" w:rsidP="00155DD2">
      <w:pPr>
        <w:spacing w:after="0"/>
        <w:rPr>
          <w:rFonts w:ascii="Calibri" w:hAnsi="Calibri" w:cs="Calibri"/>
          <w:iCs/>
        </w:rPr>
      </w:pPr>
    </w:p>
    <w:p w14:paraId="4C28BE27" w14:textId="77777777" w:rsidR="00933D1D" w:rsidRPr="00BF53F5" w:rsidRDefault="00933D1D" w:rsidP="00155DD2">
      <w:pPr>
        <w:spacing w:after="0"/>
        <w:rPr>
          <w:rFonts w:ascii="Calibri" w:hAnsi="Calibri" w:cs="Calibri"/>
          <w:iCs/>
        </w:rPr>
      </w:pPr>
    </w:p>
    <w:p w14:paraId="201A4039" w14:textId="0CAD0659" w:rsidR="002B0BDE" w:rsidRDefault="00AA672A" w:rsidP="00155DD2">
      <w:pPr>
        <w:spacing w:after="0"/>
        <w:rPr>
          <w:rFonts w:ascii="Calibri" w:hAnsi="Calibri" w:cs="Calibri"/>
          <w:b/>
          <w:bCs/>
          <w:iCs/>
        </w:rPr>
      </w:pPr>
      <w:r w:rsidRPr="00AA672A">
        <w:rPr>
          <w:rFonts w:ascii="Calibri" w:hAnsi="Calibri" w:cs="Calibri"/>
          <w:b/>
          <w:bCs/>
          <w:iCs/>
        </w:rPr>
        <w:t>Allocations Plan for 2024-2025</w:t>
      </w:r>
    </w:p>
    <w:p w14:paraId="2E6D05B8" w14:textId="7F228869" w:rsidR="00630BEE" w:rsidRDefault="00630BEE" w:rsidP="00155DD2">
      <w:pPr>
        <w:spacing w:after="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The Board discussion and approved issuing Requests for Applications </w:t>
      </w:r>
      <w:r w:rsidR="00CF5267">
        <w:rPr>
          <w:rFonts w:ascii="Calibri" w:hAnsi="Calibri" w:cs="Calibri"/>
          <w:iCs/>
        </w:rPr>
        <w:t>for the following:</w:t>
      </w:r>
    </w:p>
    <w:p w14:paraId="074E3450" w14:textId="0A3A7C51" w:rsidR="002C3966" w:rsidRPr="00F04EF9" w:rsidRDefault="002C3966" w:rsidP="00F04EF9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iCs/>
        </w:rPr>
      </w:pPr>
      <w:r w:rsidRPr="00F04EF9">
        <w:rPr>
          <w:rFonts w:ascii="Calibri" w:hAnsi="Calibri" w:cs="Calibri"/>
          <w:iCs/>
        </w:rPr>
        <w:t>Circle of Security Parenting – NEAEYC</w:t>
      </w:r>
    </w:p>
    <w:p w14:paraId="78BBCA02" w14:textId="26894422" w:rsidR="002C3966" w:rsidRPr="00F04EF9" w:rsidRDefault="004E23E5" w:rsidP="00F04EF9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iCs/>
        </w:rPr>
      </w:pPr>
      <w:r w:rsidRPr="00F04EF9">
        <w:rPr>
          <w:rFonts w:ascii="Calibri" w:hAnsi="Calibri" w:cs="Calibri"/>
          <w:iCs/>
        </w:rPr>
        <w:t xml:space="preserve">Central Navigation – </w:t>
      </w:r>
      <w:r w:rsidR="007915F6" w:rsidRPr="00F04EF9">
        <w:rPr>
          <w:rFonts w:ascii="Calibri" w:hAnsi="Calibri" w:cs="Calibri"/>
          <w:iCs/>
        </w:rPr>
        <w:t>Five Bring Up Nebraska Community Collaboratives</w:t>
      </w:r>
      <w:r w:rsidR="00315769" w:rsidRPr="00F04EF9">
        <w:rPr>
          <w:rFonts w:ascii="Calibri" w:hAnsi="Calibri" w:cs="Calibri"/>
          <w:iCs/>
        </w:rPr>
        <w:t xml:space="preserve">: </w:t>
      </w:r>
      <w:r w:rsidR="00F40E9D" w:rsidRPr="00F04EF9">
        <w:rPr>
          <w:rFonts w:ascii="Calibri" w:hAnsi="Calibri" w:cs="Calibri"/>
          <w:iCs/>
        </w:rPr>
        <w:t xml:space="preserve">Fremont Family Coalition, Dawson County Family Partners, Norfolk Family Coalition, </w:t>
      </w:r>
      <w:r w:rsidR="00B15728" w:rsidRPr="00F04EF9">
        <w:rPr>
          <w:rFonts w:ascii="Calibri" w:hAnsi="Calibri" w:cs="Calibri"/>
          <w:iCs/>
        </w:rPr>
        <w:t>Columbus Area United Way, Valentine Children &amp; Families Coalition</w:t>
      </w:r>
    </w:p>
    <w:p w14:paraId="44AF7FD0" w14:textId="56B8DC5F" w:rsidR="00423EC2" w:rsidRPr="00F04EF9" w:rsidRDefault="00423EC2" w:rsidP="00F04EF9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iCs/>
        </w:rPr>
      </w:pPr>
      <w:r w:rsidRPr="00F04EF9">
        <w:rPr>
          <w:rFonts w:ascii="Calibri" w:hAnsi="Calibri" w:cs="Calibri"/>
          <w:iCs/>
        </w:rPr>
        <w:t xml:space="preserve">Plans of Safe Care – Three </w:t>
      </w:r>
      <w:r w:rsidR="002E4567" w:rsidRPr="00F04EF9">
        <w:rPr>
          <w:rFonts w:ascii="Calibri" w:hAnsi="Calibri" w:cs="Calibri"/>
          <w:iCs/>
        </w:rPr>
        <w:t>Bring Up Nebraska Community Collaboratives</w:t>
      </w:r>
      <w:r w:rsidRPr="00F04EF9">
        <w:rPr>
          <w:rFonts w:ascii="Calibri" w:hAnsi="Calibri" w:cs="Calibri"/>
          <w:iCs/>
        </w:rPr>
        <w:t xml:space="preserve">: Families First (North Platte), </w:t>
      </w:r>
      <w:r w:rsidR="002E4567" w:rsidRPr="00F04EF9">
        <w:rPr>
          <w:rFonts w:ascii="Calibri" w:hAnsi="Calibri" w:cs="Calibri"/>
          <w:iCs/>
        </w:rPr>
        <w:t xml:space="preserve">United Way of South Central Nebraska (Hastings), </w:t>
      </w:r>
      <w:r w:rsidR="00241BEF" w:rsidRPr="00F04EF9">
        <w:rPr>
          <w:rFonts w:ascii="Calibri" w:hAnsi="Calibri" w:cs="Calibri"/>
          <w:iCs/>
        </w:rPr>
        <w:t xml:space="preserve">Growing Community Connections (South Sioux City) </w:t>
      </w:r>
    </w:p>
    <w:p w14:paraId="46028490" w14:textId="06EA60A3" w:rsidR="004E23E5" w:rsidRPr="00F04EF9" w:rsidRDefault="004E23E5" w:rsidP="00F04EF9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iCs/>
        </w:rPr>
      </w:pPr>
      <w:r w:rsidRPr="00F04EF9">
        <w:rPr>
          <w:rFonts w:ascii="Calibri" w:hAnsi="Calibri" w:cs="Calibri"/>
          <w:iCs/>
        </w:rPr>
        <w:t>Community Cafés</w:t>
      </w:r>
      <w:r w:rsidR="007915F6" w:rsidRPr="00F04EF9">
        <w:rPr>
          <w:rFonts w:ascii="Calibri" w:hAnsi="Calibri" w:cs="Calibri"/>
          <w:iCs/>
        </w:rPr>
        <w:t xml:space="preserve"> – Four current sites: </w:t>
      </w:r>
      <w:r w:rsidR="00315769" w:rsidRPr="00F04EF9">
        <w:rPr>
          <w:rFonts w:ascii="Calibri" w:hAnsi="Calibri" w:cs="Calibri"/>
          <w:iCs/>
        </w:rPr>
        <w:t>The BRIDGE (Omaha), Grand Island Public Schools, Auburn Public Schools, Crete Public Schools</w:t>
      </w:r>
    </w:p>
    <w:p w14:paraId="4C2EC258" w14:textId="77777777" w:rsidR="007915F6" w:rsidRPr="00F04EF9" w:rsidRDefault="004E23E5" w:rsidP="00F04EF9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iCs/>
        </w:rPr>
      </w:pPr>
      <w:r w:rsidRPr="00F04EF9">
        <w:rPr>
          <w:rFonts w:ascii="Calibri" w:hAnsi="Calibri" w:cs="Calibri"/>
          <w:iCs/>
        </w:rPr>
        <w:t>Public Awareness</w:t>
      </w:r>
      <w:r w:rsidR="007915F6" w:rsidRPr="00F04EF9">
        <w:rPr>
          <w:rFonts w:ascii="Calibri" w:hAnsi="Calibri" w:cs="Calibri"/>
          <w:iCs/>
        </w:rPr>
        <w:t xml:space="preserve"> – Moxie16 </w:t>
      </w:r>
    </w:p>
    <w:p w14:paraId="3C6F27D8" w14:textId="72005A4A" w:rsidR="00D653D7" w:rsidRDefault="00F56D01" w:rsidP="00155DD2">
      <w:pPr>
        <w:spacing w:after="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Continuing grantees </w:t>
      </w:r>
      <w:r w:rsidR="00D653D7">
        <w:rPr>
          <w:rFonts w:ascii="Calibri" w:hAnsi="Calibri" w:cs="Calibri"/>
          <w:iCs/>
        </w:rPr>
        <w:t xml:space="preserve">are eligible to apply for the same amount as this </w:t>
      </w:r>
      <w:r w:rsidR="00912605">
        <w:rPr>
          <w:rFonts w:ascii="Calibri" w:hAnsi="Calibri" w:cs="Calibri"/>
          <w:iCs/>
        </w:rPr>
        <w:t xml:space="preserve">fiscal </w:t>
      </w:r>
      <w:r w:rsidR="00D653D7">
        <w:rPr>
          <w:rFonts w:ascii="Calibri" w:hAnsi="Calibri" w:cs="Calibri"/>
          <w:iCs/>
        </w:rPr>
        <w:t xml:space="preserve">year.  </w:t>
      </w:r>
    </w:p>
    <w:p w14:paraId="4DB5960F" w14:textId="77777777" w:rsidR="00D653D7" w:rsidRDefault="00D653D7" w:rsidP="00155DD2">
      <w:pPr>
        <w:spacing w:after="0"/>
        <w:rPr>
          <w:rFonts w:ascii="Calibri" w:hAnsi="Calibri" w:cs="Calibri"/>
          <w:iCs/>
        </w:rPr>
      </w:pPr>
    </w:p>
    <w:p w14:paraId="2AF74F0B" w14:textId="0F5868B5" w:rsidR="00CF5267" w:rsidRPr="007915F6" w:rsidRDefault="00CF5267" w:rsidP="00155DD2">
      <w:pPr>
        <w:spacing w:after="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Camas said the RFAS should includ</w:t>
      </w:r>
      <w:r w:rsidR="00974895">
        <w:rPr>
          <w:rFonts w:ascii="Calibri" w:hAnsi="Calibri" w:cs="Calibri"/>
          <w:iCs/>
        </w:rPr>
        <w:t xml:space="preserve">e a notice that future funding could end or be delayed due to pending state legislation. </w:t>
      </w:r>
      <w:r w:rsidR="00B75B08">
        <w:rPr>
          <w:rFonts w:ascii="Calibri" w:hAnsi="Calibri" w:cs="Calibri"/>
          <w:iCs/>
        </w:rPr>
        <w:t xml:space="preserve">Grantees should be advised to prepare for a potential gap </w:t>
      </w:r>
      <w:r w:rsidR="00D221DF">
        <w:rPr>
          <w:rFonts w:ascii="Calibri" w:hAnsi="Calibri" w:cs="Calibri"/>
          <w:iCs/>
        </w:rPr>
        <w:t xml:space="preserve">in funding </w:t>
      </w:r>
      <w:r w:rsidR="00B75B08">
        <w:rPr>
          <w:rFonts w:ascii="Calibri" w:hAnsi="Calibri" w:cs="Calibri"/>
          <w:iCs/>
        </w:rPr>
        <w:t xml:space="preserve">of unknown duration </w:t>
      </w:r>
      <w:r w:rsidR="002C3966">
        <w:rPr>
          <w:rFonts w:ascii="Calibri" w:hAnsi="Calibri" w:cs="Calibri"/>
          <w:iCs/>
        </w:rPr>
        <w:t xml:space="preserve">beyond June 2026. </w:t>
      </w:r>
      <w:r w:rsidR="00B75B08">
        <w:rPr>
          <w:rFonts w:ascii="Calibri" w:hAnsi="Calibri" w:cs="Calibri"/>
          <w:iCs/>
        </w:rPr>
        <w:t xml:space="preserve"> </w:t>
      </w:r>
    </w:p>
    <w:p w14:paraId="2BF89798" w14:textId="77777777" w:rsidR="00F35E97" w:rsidRPr="00AF3BAC" w:rsidRDefault="00F35E97" w:rsidP="00155DD2">
      <w:pPr>
        <w:spacing w:after="0"/>
        <w:rPr>
          <w:rFonts w:ascii="Calibri" w:hAnsi="Calibri" w:cs="Calibri"/>
          <w:b/>
          <w:bCs/>
        </w:rPr>
      </w:pPr>
    </w:p>
    <w:p w14:paraId="22015700" w14:textId="49BB75DA" w:rsidR="00A33894" w:rsidRDefault="00155DD2" w:rsidP="00155DD2">
      <w:pPr>
        <w:rPr>
          <w:rFonts w:ascii="Calibri" w:hAnsi="Calibri" w:cs="Calibri"/>
        </w:rPr>
      </w:pPr>
      <w:r w:rsidRPr="00AF3BAC">
        <w:rPr>
          <w:rFonts w:ascii="Calibri" w:hAnsi="Calibri" w:cs="Calibri"/>
          <w:b/>
          <w:bCs/>
        </w:rPr>
        <w:t xml:space="preserve">Next Meeting. </w:t>
      </w:r>
      <w:r w:rsidRPr="00AF3BAC">
        <w:rPr>
          <w:rFonts w:ascii="Calibri" w:hAnsi="Calibri" w:cs="Calibri"/>
        </w:rPr>
        <w:t xml:space="preserve">The next meeting will be on </w:t>
      </w:r>
      <w:r w:rsidR="00062A0B" w:rsidRPr="001936B1">
        <w:rPr>
          <w:rFonts w:ascii="Calibri" w:hAnsi="Calibri" w:cs="Calibri"/>
          <w:b/>
          <w:bCs/>
        </w:rPr>
        <w:t>Monday</w:t>
      </w:r>
      <w:r w:rsidRPr="001936B1">
        <w:rPr>
          <w:rFonts w:ascii="Calibri" w:hAnsi="Calibri" w:cs="Calibri"/>
          <w:b/>
          <w:bCs/>
        </w:rPr>
        <w:t xml:space="preserve">, </w:t>
      </w:r>
      <w:r w:rsidR="00A33894" w:rsidRPr="001936B1">
        <w:rPr>
          <w:rFonts w:ascii="Calibri" w:hAnsi="Calibri" w:cs="Calibri"/>
          <w:b/>
          <w:bCs/>
        </w:rPr>
        <w:t xml:space="preserve">April </w:t>
      </w:r>
      <w:r w:rsidR="00062A0B" w:rsidRPr="001936B1">
        <w:rPr>
          <w:rFonts w:ascii="Calibri" w:hAnsi="Calibri" w:cs="Calibri"/>
          <w:b/>
          <w:bCs/>
        </w:rPr>
        <w:t>14</w:t>
      </w:r>
      <w:r w:rsidR="00062A0B" w:rsidRPr="001936B1">
        <w:rPr>
          <w:rFonts w:ascii="Calibri" w:hAnsi="Calibri" w:cs="Calibri"/>
          <w:b/>
          <w:bCs/>
          <w:vertAlign w:val="superscript"/>
        </w:rPr>
        <w:t>th</w:t>
      </w:r>
      <w:r w:rsidRPr="001936B1">
        <w:rPr>
          <w:rFonts w:ascii="Calibri" w:hAnsi="Calibri" w:cs="Calibri"/>
        </w:rPr>
        <w:t>,</w:t>
      </w:r>
      <w:r w:rsidRPr="00AF3BAC">
        <w:rPr>
          <w:rFonts w:ascii="Calibri" w:hAnsi="Calibri" w:cs="Calibri"/>
        </w:rPr>
        <w:t xml:space="preserve"> from 9:30-12:30 a</w:t>
      </w:r>
      <w:r w:rsidR="00A33894">
        <w:rPr>
          <w:rFonts w:ascii="Calibri" w:hAnsi="Calibri" w:cs="Calibri"/>
        </w:rPr>
        <w:t>.m.</w:t>
      </w:r>
      <w:r w:rsidRPr="00AF3BAC">
        <w:rPr>
          <w:rFonts w:ascii="Calibri" w:hAnsi="Calibri" w:cs="Calibri"/>
        </w:rPr>
        <w:t xml:space="preserve"> </w:t>
      </w:r>
    </w:p>
    <w:p w14:paraId="322DE3D8" w14:textId="5C30B04F" w:rsidR="00D33C28" w:rsidRPr="009811A6" w:rsidRDefault="00155DD2">
      <w:pPr>
        <w:rPr>
          <w:rFonts w:ascii="Calibri" w:hAnsi="Calibri" w:cs="Calibri"/>
          <w:b/>
          <w:bCs/>
          <w:vertAlign w:val="superscript"/>
        </w:rPr>
      </w:pPr>
      <w:r w:rsidRPr="00AF3BAC">
        <w:rPr>
          <w:rFonts w:ascii="Calibri" w:hAnsi="Calibri" w:cs="Calibri"/>
        </w:rPr>
        <w:t>Georgie adjourned the meeting at 11:</w:t>
      </w:r>
      <w:r w:rsidR="00FD45DB">
        <w:rPr>
          <w:rFonts w:ascii="Calibri" w:hAnsi="Calibri" w:cs="Calibri"/>
        </w:rPr>
        <w:t>55</w:t>
      </w:r>
      <w:r w:rsidRPr="00AF3BAC">
        <w:rPr>
          <w:rFonts w:ascii="Calibri" w:hAnsi="Calibri" w:cs="Calibri"/>
        </w:rPr>
        <w:t xml:space="preserve"> a.m.</w:t>
      </w:r>
    </w:p>
    <w:sectPr w:rsidR="00D33C28" w:rsidRPr="009811A6" w:rsidSect="00D221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89CD3" w14:textId="77777777" w:rsidR="00D221DF" w:rsidRDefault="00D221DF" w:rsidP="00D221DF">
      <w:pPr>
        <w:spacing w:after="0" w:line="240" w:lineRule="auto"/>
      </w:pPr>
      <w:r>
        <w:separator/>
      </w:r>
    </w:p>
  </w:endnote>
  <w:endnote w:type="continuationSeparator" w:id="0">
    <w:p w14:paraId="7B1816E9" w14:textId="77777777" w:rsidR="00D221DF" w:rsidRDefault="00D221DF" w:rsidP="00D2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58B14" w14:textId="77777777" w:rsidR="00D221DF" w:rsidRDefault="00D22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4CA0" w14:textId="77777777" w:rsidR="00D221DF" w:rsidRDefault="00D221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6588" w14:textId="77777777" w:rsidR="00D221DF" w:rsidRDefault="00D22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461D" w14:textId="77777777" w:rsidR="00D221DF" w:rsidRDefault="00D221DF" w:rsidP="00D221DF">
      <w:pPr>
        <w:spacing w:after="0" w:line="240" w:lineRule="auto"/>
      </w:pPr>
      <w:r>
        <w:separator/>
      </w:r>
    </w:p>
  </w:footnote>
  <w:footnote w:type="continuationSeparator" w:id="0">
    <w:p w14:paraId="6AA47329" w14:textId="77777777" w:rsidR="00D221DF" w:rsidRDefault="00D221DF" w:rsidP="00D22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67A6" w14:textId="77777777" w:rsidR="00D221DF" w:rsidRDefault="00D22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878039"/>
      <w:docPartObj>
        <w:docPartGallery w:val="Watermarks"/>
        <w:docPartUnique/>
      </w:docPartObj>
    </w:sdtPr>
    <w:sdtEndPr/>
    <w:sdtContent>
      <w:p w14:paraId="4102D37E" w14:textId="2A6CE939" w:rsidR="00D221DF" w:rsidRDefault="00730190">
        <w:pPr>
          <w:pStyle w:val="Header"/>
        </w:pPr>
        <w:r>
          <w:rPr>
            <w:noProof/>
          </w:rPr>
          <w:pict w14:anchorId="608BD7A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F7FC" w14:textId="77777777" w:rsidR="00D221DF" w:rsidRDefault="00D22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73BC"/>
    <w:multiLevelType w:val="hybridMultilevel"/>
    <w:tmpl w:val="C6DA5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i w:val="0"/>
      </w:r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5B115A31"/>
    <w:multiLevelType w:val="hybridMultilevel"/>
    <w:tmpl w:val="0C520A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i w:val="0"/>
      </w:r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0074588"/>
    <w:multiLevelType w:val="hybridMultilevel"/>
    <w:tmpl w:val="95902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F5020"/>
    <w:multiLevelType w:val="hybridMultilevel"/>
    <w:tmpl w:val="0C520A46"/>
    <w:lvl w:ilvl="0" w:tplc="6408165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AE7EC756">
      <w:start w:val="1"/>
      <w:numFmt w:val="lowerLetter"/>
      <w:lvlText w:val="%2."/>
      <w:lvlJc w:val="left"/>
      <w:pPr>
        <w:ind w:left="99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585988852">
    <w:abstractNumId w:val="3"/>
  </w:num>
  <w:num w:numId="2" w16cid:durableId="1190339393">
    <w:abstractNumId w:val="0"/>
  </w:num>
  <w:num w:numId="3" w16cid:durableId="1420053772">
    <w:abstractNumId w:val="1"/>
  </w:num>
  <w:num w:numId="4" w16cid:durableId="588928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28"/>
    <w:rsid w:val="00003E8A"/>
    <w:rsid w:val="000060C6"/>
    <w:rsid w:val="00006BA3"/>
    <w:rsid w:val="00010C92"/>
    <w:rsid w:val="000211A6"/>
    <w:rsid w:val="00022124"/>
    <w:rsid w:val="00023406"/>
    <w:rsid w:val="00023C4D"/>
    <w:rsid w:val="00027300"/>
    <w:rsid w:val="00031B04"/>
    <w:rsid w:val="00035CC1"/>
    <w:rsid w:val="00062A0B"/>
    <w:rsid w:val="000770ED"/>
    <w:rsid w:val="00085B8A"/>
    <w:rsid w:val="000900D3"/>
    <w:rsid w:val="000919D7"/>
    <w:rsid w:val="000921A8"/>
    <w:rsid w:val="000A645F"/>
    <w:rsid w:val="000B55EA"/>
    <w:rsid w:val="000C254E"/>
    <w:rsid w:val="000C66D2"/>
    <w:rsid w:val="000D3DC7"/>
    <w:rsid w:val="000D7A17"/>
    <w:rsid w:val="000F1DF7"/>
    <w:rsid w:val="0010218F"/>
    <w:rsid w:val="00105972"/>
    <w:rsid w:val="0011036F"/>
    <w:rsid w:val="001112F7"/>
    <w:rsid w:val="001130AB"/>
    <w:rsid w:val="00123700"/>
    <w:rsid w:val="001427A0"/>
    <w:rsid w:val="001453F7"/>
    <w:rsid w:val="001531A6"/>
    <w:rsid w:val="00155DD2"/>
    <w:rsid w:val="00163B0B"/>
    <w:rsid w:val="001936B1"/>
    <w:rsid w:val="001939A3"/>
    <w:rsid w:val="00197050"/>
    <w:rsid w:val="001A715C"/>
    <w:rsid w:val="001A7C9E"/>
    <w:rsid w:val="001B4DCE"/>
    <w:rsid w:val="001C21EF"/>
    <w:rsid w:val="001C5C22"/>
    <w:rsid w:val="001C61E3"/>
    <w:rsid w:val="001C7556"/>
    <w:rsid w:val="001D3883"/>
    <w:rsid w:val="001D3A0D"/>
    <w:rsid w:val="001E1D6B"/>
    <w:rsid w:val="001E2A9D"/>
    <w:rsid w:val="001E2BE8"/>
    <w:rsid w:val="001F4E95"/>
    <w:rsid w:val="001F5549"/>
    <w:rsid w:val="001F628C"/>
    <w:rsid w:val="001F7DBB"/>
    <w:rsid w:val="002002C8"/>
    <w:rsid w:val="002252DA"/>
    <w:rsid w:val="00232C54"/>
    <w:rsid w:val="00241BEF"/>
    <w:rsid w:val="002468DC"/>
    <w:rsid w:val="00246983"/>
    <w:rsid w:val="0025293E"/>
    <w:rsid w:val="0026346E"/>
    <w:rsid w:val="00265654"/>
    <w:rsid w:val="00265F9F"/>
    <w:rsid w:val="0027063C"/>
    <w:rsid w:val="002A25B6"/>
    <w:rsid w:val="002A6384"/>
    <w:rsid w:val="002B0BDE"/>
    <w:rsid w:val="002B387A"/>
    <w:rsid w:val="002B6485"/>
    <w:rsid w:val="002C0D2C"/>
    <w:rsid w:val="002C3966"/>
    <w:rsid w:val="002C7B9D"/>
    <w:rsid w:val="002D6222"/>
    <w:rsid w:val="002D7259"/>
    <w:rsid w:val="002E1C91"/>
    <w:rsid w:val="002E1FA0"/>
    <w:rsid w:val="002E330C"/>
    <w:rsid w:val="002E4567"/>
    <w:rsid w:val="002F1EC2"/>
    <w:rsid w:val="00300E85"/>
    <w:rsid w:val="00303937"/>
    <w:rsid w:val="00304EAB"/>
    <w:rsid w:val="00307625"/>
    <w:rsid w:val="00311CDA"/>
    <w:rsid w:val="00315769"/>
    <w:rsid w:val="003230B4"/>
    <w:rsid w:val="0032386C"/>
    <w:rsid w:val="003536D3"/>
    <w:rsid w:val="00353E8C"/>
    <w:rsid w:val="00362F22"/>
    <w:rsid w:val="003635C6"/>
    <w:rsid w:val="00367D99"/>
    <w:rsid w:val="003719BE"/>
    <w:rsid w:val="00372B48"/>
    <w:rsid w:val="0037339B"/>
    <w:rsid w:val="00376B69"/>
    <w:rsid w:val="00376D25"/>
    <w:rsid w:val="003930AF"/>
    <w:rsid w:val="003C084E"/>
    <w:rsid w:val="003C122D"/>
    <w:rsid w:val="003C6871"/>
    <w:rsid w:val="003D055C"/>
    <w:rsid w:val="003D728C"/>
    <w:rsid w:val="003E5299"/>
    <w:rsid w:val="003E7771"/>
    <w:rsid w:val="00402358"/>
    <w:rsid w:val="00404AAF"/>
    <w:rsid w:val="00407FF7"/>
    <w:rsid w:val="00416D68"/>
    <w:rsid w:val="00423EC2"/>
    <w:rsid w:val="00434372"/>
    <w:rsid w:val="004543E2"/>
    <w:rsid w:val="00455A98"/>
    <w:rsid w:val="004630CB"/>
    <w:rsid w:val="00465A31"/>
    <w:rsid w:val="00466C32"/>
    <w:rsid w:val="004707C0"/>
    <w:rsid w:val="004740EF"/>
    <w:rsid w:val="004859EF"/>
    <w:rsid w:val="0049007D"/>
    <w:rsid w:val="00490A69"/>
    <w:rsid w:val="00493428"/>
    <w:rsid w:val="0049628C"/>
    <w:rsid w:val="004A71A3"/>
    <w:rsid w:val="004A71C1"/>
    <w:rsid w:val="004A7FC5"/>
    <w:rsid w:val="004B06CF"/>
    <w:rsid w:val="004B1D9F"/>
    <w:rsid w:val="004C0FEC"/>
    <w:rsid w:val="004C5524"/>
    <w:rsid w:val="004D05F1"/>
    <w:rsid w:val="004E1AEB"/>
    <w:rsid w:val="004E23E5"/>
    <w:rsid w:val="004F41C8"/>
    <w:rsid w:val="005025A9"/>
    <w:rsid w:val="00503A74"/>
    <w:rsid w:val="0050624C"/>
    <w:rsid w:val="005119E5"/>
    <w:rsid w:val="00511F1F"/>
    <w:rsid w:val="00523B5A"/>
    <w:rsid w:val="00525608"/>
    <w:rsid w:val="0054200B"/>
    <w:rsid w:val="00543D4F"/>
    <w:rsid w:val="005469D9"/>
    <w:rsid w:val="00570597"/>
    <w:rsid w:val="005874C1"/>
    <w:rsid w:val="00590580"/>
    <w:rsid w:val="00590910"/>
    <w:rsid w:val="00595287"/>
    <w:rsid w:val="005A18B8"/>
    <w:rsid w:val="005C408C"/>
    <w:rsid w:val="005D23C3"/>
    <w:rsid w:val="005E16C1"/>
    <w:rsid w:val="005E2AB9"/>
    <w:rsid w:val="005E42E0"/>
    <w:rsid w:val="005F0C72"/>
    <w:rsid w:val="005F4A0B"/>
    <w:rsid w:val="006125A8"/>
    <w:rsid w:val="006145B8"/>
    <w:rsid w:val="0061765F"/>
    <w:rsid w:val="00623118"/>
    <w:rsid w:val="00625645"/>
    <w:rsid w:val="006264C6"/>
    <w:rsid w:val="00630BEE"/>
    <w:rsid w:val="00630CAB"/>
    <w:rsid w:val="006357FE"/>
    <w:rsid w:val="00651C0F"/>
    <w:rsid w:val="0065380C"/>
    <w:rsid w:val="006548A8"/>
    <w:rsid w:val="0066101B"/>
    <w:rsid w:val="00672944"/>
    <w:rsid w:val="0067520C"/>
    <w:rsid w:val="00683D8C"/>
    <w:rsid w:val="00685CD9"/>
    <w:rsid w:val="00692CC6"/>
    <w:rsid w:val="00696DD1"/>
    <w:rsid w:val="006A26EB"/>
    <w:rsid w:val="006C2CB0"/>
    <w:rsid w:val="006D2D23"/>
    <w:rsid w:val="006D6E57"/>
    <w:rsid w:val="006E0E9C"/>
    <w:rsid w:val="006E1B96"/>
    <w:rsid w:val="006F05AD"/>
    <w:rsid w:val="006F1838"/>
    <w:rsid w:val="00711CCC"/>
    <w:rsid w:val="00713E70"/>
    <w:rsid w:val="0072323F"/>
    <w:rsid w:val="00724C0C"/>
    <w:rsid w:val="00732A80"/>
    <w:rsid w:val="00732B55"/>
    <w:rsid w:val="00744BBD"/>
    <w:rsid w:val="007515B9"/>
    <w:rsid w:val="00751B88"/>
    <w:rsid w:val="007535FA"/>
    <w:rsid w:val="0075460F"/>
    <w:rsid w:val="00756A71"/>
    <w:rsid w:val="00765F20"/>
    <w:rsid w:val="00772536"/>
    <w:rsid w:val="0077544E"/>
    <w:rsid w:val="007915F6"/>
    <w:rsid w:val="00797A8C"/>
    <w:rsid w:val="007A6236"/>
    <w:rsid w:val="007A77DE"/>
    <w:rsid w:val="007A7BCF"/>
    <w:rsid w:val="007B3D6C"/>
    <w:rsid w:val="007C06A8"/>
    <w:rsid w:val="007C4C88"/>
    <w:rsid w:val="007D742D"/>
    <w:rsid w:val="007E34AA"/>
    <w:rsid w:val="007F1ECF"/>
    <w:rsid w:val="007F22F9"/>
    <w:rsid w:val="008034F9"/>
    <w:rsid w:val="008075C2"/>
    <w:rsid w:val="00811992"/>
    <w:rsid w:val="00814D92"/>
    <w:rsid w:val="00821472"/>
    <w:rsid w:val="00826D24"/>
    <w:rsid w:val="00830711"/>
    <w:rsid w:val="008333A4"/>
    <w:rsid w:val="00833CAC"/>
    <w:rsid w:val="00834F25"/>
    <w:rsid w:val="00847F23"/>
    <w:rsid w:val="008559C6"/>
    <w:rsid w:val="008661ED"/>
    <w:rsid w:val="00866203"/>
    <w:rsid w:val="00871A87"/>
    <w:rsid w:val="00885643"/>
    <w:rsid w:val="00894E97"/>
    <w:rsid w:val="0089687A"/>
    <w:rsid w:val="008B5C8C"/>
    <w:rsid w:val="008D1F6C"/>
    <w:rsid w:val="008D6961"/>
    <w:rsid w:val="008E0455"/>
    <w:rsid w:val="008E04BA"/>
    <w:rsid w:val="008F112C"/>
    <w:rsid w:val="009053CF"/>
    <w:rsid w:val="00910D1E"/>
    <w:rsid w:val="00910E6B"/>
    <w:rsid w:val="0091146A"/>
    <w:rsid w:val="00912605"/>
    <w:rsid w:val="009148B6"/>
    <w:rsid w:val="009219CB"/>
    <w:rsid w:val="00930EC1"/>
    <w:rsid w:val="00933D1D"/>
    <w:rsid w:val="00934A60"/>
    <w:rsid w:val="009359B8"/>
    <w:rsid w:val="009428E9"/>
    <w:rsid w:val="00943688"/>
    <w:rsid w:val="0095275F"/>
    <w:rsid w:val="009708C7"/>
    <w:rsid w:val="00974895"/>
    <w:rsid w:val="00976E01"/>
    <w:rsid w:val="0097768C"/>
    <w:rsid w:val="009811A6"/>
    <w:rsid w:val="00983389"/>
    <w:rsid w:val="009A3278"/>
    <w:rsid w:val="009A358F"/>
    <w:rsid w:val="009B4537"/>
    <w:rsid w:val="009C291E"/>
    <w:rsid w:val="009D1CBF"/>
    <w:rsid w:val="009D5D60"/>
    <w:rsid w:val="009E2B24"/>
    <w:rsid w:val="009E6F30"/>
    <w:rsid w:val="009F0E6A"/>
    <w:rsid w:val="009F173A"/>
    <w:rsid w:val="009F5387"/>
    <w:rsid w:val="00A00135"/>
    <w:rsid w:val="00A04785"/>
    <w:rsid w:val="00A056A7"/>
    <w:rsid w:val="00A06250"/>
    <w:rsid w:val="00A15F88"/>
    <w:rsid w:val="00A25E89"/>
    <w:rsid w:val="00A33894"/>
    <w:rsid w:val="00A424D9"/>
    <w:rsid w:val="00A440C5"/>
    <w:rsid w:val="00A50753"/>
    <w:rsid w:val="00A554D4"/>
    <w:rsid w:val="00A750C0"/>
    <w:rsid w:val="00A76D6F"/>
    <w:rsid w:val="00A90D5E"/>
    <w:rsid w:val="00A946EB"/>
    <w:rsid w:val="00AA2B0D"/>
    <w:rsid w:val="00AA672A"/>
    <w:rsid w:val="00AC1D00"/>
    <w:rsid w:val="00AC1E3D"/>
    <w:rsid w:val="00AC576C"/>
    <w:rsid w:val="00AC7EE9"/>
    <w:rsid w:val="00AD0ED8"/>
    <w:rsid w:val="00AE61D5"/>
    <w:rsid w:val="00AF09EA"/>
    <w:rsid w:val="00AF3BAC"/>
    <w:rsid w:val="00B15728"/>
    <w:rsid w:val="00B157CC"/>
    <w:rsid w:val="00B16376"/>
    <w:rsid w:val="00B20221"/>
    <w:rsid w:val="00B2047A"/>
    <w:rsid w:val="00B21001"/>
    <w:rsid w:val="00B4531E"/>
    <w:rsid w:val="00B468DF"/>
    <w:rsid w:val="00B573A9"/>
    <w:rsid w:val="00B632C5"/>
    <w:rsid w:val="00B652E1"/>
    <w:rsid w:val="00B75B08"/>
    <w:rsid w:val="00B77D51"/>
    <w:rsid w:val="00B90D9F"/>
    <w:rsid w:val="00BA157B"/>
    <w:rsid w:val="00BB6CFE"/>
    <w:rsid w:val="00BC7636"/>
    <w:rsid w:val="00BD7571"/>
    <w:rsid w:val="00BE081C"/>
    <w:rsid w:val="00BE2A38"/>
    <w:rsid w:val="00BE3B1F"/>
    <w:rsid w:val="00BE3BF9"/>
    <w:rsid w:val="00BE6137"/>
    <w:rsid w:val="00BF53F5"/>
    <w:rsid w:val="00BF68A8"/>
    <w:rsid w:val="00BF712D"/>
    <w:rsid w:val="00C006C5"/>
    <w:rsid w:val="00C05BEA"/>
    <w:rsid w:val="00C13774"/>
    <w:rsid w:val="00C13C62"/>
    <w:rsid w:val="00C2303A"/>
    <w:rsid w:val="00C265C3"/>
    <w:rsid w:val="00C3328A"/>
    <w:rsid w:val="00C355E3"/>
    <w:rsid w:val="00C37A58"/>
    <w:rsid w:val="00C5596F"/>
    <w:rsid w:val="00C61476"/>
    <w:rsid w:val="00C67DEF"/>
    <w:rsid w:val="00C910A9"/>
    <w:rsid w:val="00CA0EE0"/>
    <w:rsid w:val="00CA0F38"/>
    <w:rsid w:val="00CA295F"/>
    <w:rsid w:val="00CA6750"/>
    <w:rsid w:val="00CA6FAC"/>
    <w:rsid w:val="00CA703B"/>
    <w:rsid w:val="00CB54E1"/>
    <w:rsid w:val="00CC7F1E"/>
    <w:rsid w:val="00CD56DB"/>
    <w:rsid w:val="00CD5774"/>
    <w:rsid w:val="00CE03B9"/>
    <w:rsid w:val="00CE5329"/>
    <w:rsid w:val="00CF46B2"/>
    <w:rsid w:val="00CF5267"/>
    <w:rsid w:val="00D0562F"/>
    <w:rsid w:val="00D05F4F"/>
    <w:rsid w:val="00D05FDE"/>
    <w:rsid w:val="00D1419C"/>
    <w:rsid w:val="00D15832"/>
    <w:rsid w:val="00D221DF"/>
    <w:rsid w:val="00D334E1"/>
    <w:rsid w:val="00D33C28"/>
    <w:rsid w:val="00D33CAB"/>
    <w:rsid w:val="00D45A63"/>
    <w:rsid w:val="00D45F58"/>
    <w:rsid w:val="00D53013"/>
    <w:rsid w:val="00D64F04"/>
    <w:rsid w:val="00D653D7"/>
    <w:rsid w:val="00D672BD"/>
    <w:rsid w:val="00D67E73"/>
    <w:rsid w:val="00D71BAE"/>
    <w:rsid w:val="00D81D74"/>
    <w:rsid w:val="00D857B9"/>
    <w:rsid w:val="00DA2234"/>
    <w:rsid w:val="00DA2894"/>
    <w:rsid w:val="00DB5108"/>
    <w:rsid w:val="00DB6B08"/>
    <w:rsid w:val="00DB729C"/>
    <w:rsid w:val="00DF05E7"/>
    <w:rsid w:val="00E05382"/>
    <w:rsid w:val="00E07875"/>
    <w:rsid w:val="00E1043D"/>
    <w:rsid w:val="00E1459F"/>
    <w:rsid w:val="00E233C4"/>
    <w:rsid w:val="00E23EBB"/>
    <w:rsid w:val="00E3151C"/>
    <w:rsid w:val="00E34EC8"/>
    <w:rsid w:val="00E41FCC"/>
    <w:rsid w:val="00E451F6"/>
    <w:rsid w:val="00E554AD"/>
    <w:rsid w:val="00E55A77"/>
    <w:rsid w:val="00E82766"/>
    <w:rsid w:val="00E87FDA"/>
    <w:rsid w:val="00E93609"/>
    <w:rsid w:val="00EA05B0"/>
    <w:rsid w:val="00EA1985"/>
    <w:rsid w:val="00EB5ED1"/>
    <w:rsid w:val="00EC37E0"/>
    <w:rsid w:val="00ED7169"/>
    <w:rsid w:val="00ED71F3"/>
    <w:rsid w:val="00EE3846"/>
    <w:rsid w:val="00EF5436"/>
    <w:rsid w:val="00F0366A"/>
    <w:rsid w:val="00F04EF9"/>
    <w:rsid w:val="00F206DC"/>
    <w:rsid w:val="00F2088C"/>
    <w:rsid w:val="00F23FAF"/>
    <w:rsid w:val="00F31AAB"/>
    <w:rsid w:val="00F352A7"/>
    <w:rsid w:val="00F35E97"/>
    <w:rsid w:val="00F36532"/>
    <w:rsid w:val="00F40D19"/>
    <w:rsid w:val="00F40E9D"/>
    <w:rsid w:val="00F4310D"/>
    <w:rsid w:val="00F435E9"/>
    <w:rsid w:val="00F46169"/>
    <w:rsid w:val="00F56B1B"/>
    <w:rsid w:val="00F56D01"/>
    <w:rsid w:val="00F63CD6"/>
    <w:rsid w:val="00F72FFF"/>
    <w:rsid w:val="00F86209"/>
    <w:rsid w:val="00F879C8"/>
    <w:rsid w:val="00FB1474"/>
    <w:rsid w:val="00FB23C0"/>
    <w:rsid w:val="00FC08E4"/>
    <w:rsid w:val="00FC21E0"/>
    <w:rsid w:val="00FC3320"/>
    <w:rsid w:val="00FD2D15"/>
    <w:rsid w:val="00FD45DB"/>
    <w:rsid w:val="00FD497C"/>
    <w:rsid w:val="00FE0107"/>
    <w:rsid w:val="00FE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2B57AC"/>
  <w15:chartTrackingRefBased/>
  <w15:docId w15:val="{46A43284-D8B4-46DD-BF59-247DCD97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2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1DF"/>
  </w:style>
  <w:style w:type="paragraph" w:styleId="Footer">
    <w:name w:val="footer"/>
    <w:basedOn w:val="Normal"/>
    <w:link w:val="FooterChar"/>
    <w:uiPriority w:val="99"/>
    <w:unhideWhenUsed/>
    <w:rsid w:val="00D22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Stokes</dc:creator>
  <cp:keywords/>
  <dc:description/>
  <cp:lastModifiedBy>Kathy Stokes</cp:lastModifiedBy>
  <cp:revision>2</cp:revision>
  <dcterms:created xsi:type="dcterms:W3CDTF">2025-03-19T14:05:00Z</dcterms:created>
  <dcterms:modified xsi:type="dcterms:W3CDTF">2025-03-19T14:05:00Z</dcterms:modified>
</cp:coreProperties>
</file>