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32FC" w14:textId="77777777" w:rsidR="00FC2177" w:rsidRDefault="00FC2177" w:rsidP="00FC2177">
      <w:pPr>
        <w:spacing w:after="120" w:line="360" w:lineRule="auto"/>
        <w:rPr>
          <w:rFonts w:cstheme="minorHAnsi"/>
          <w:b/>
          <w:color w:val="555555"/>
          <w:sz w:val="24"/>
          <w:szCs w:val="24"/>
          <w:shd w:val="clear" w:color="auto" w:fill="FFFFFF"/>
        </w:rPr>
      </w:pPr>
    </w:p>
    <w:p w14:paraId="7462CD3D" w14:textId="77777777" w:rsidR="00374B4A" w:rsidRPr="00FA6BB4" w:rsidRDefault="00374B4A" w:rsidP="00374B4A">
      <w:pPr>
        <w:spacing w:after="0" w:line="240" w:lineRule="auto"/>
        <w:rPr>
          <w:rFonts w:cstheme="minorHAnsi"/>
          <w:b/>
          <w:color w:val="555555"/>
          <w:shd w:val="clear" w:color="auto" w:fill="FFFFFF"/>
        </w:rPr>
      </w:pPr>
      <w:r w:rsidRPr="00FA6BB4">
        <w:rPr>
          <w:rFonts w:cstheme="minorHAnsi"/>
          <w:b/>
          <w:color w:val="555555"/>
          <w:shd w:val="clear" w:color="auto" w:fill="FFFFFF"/>
        </w:rPr>
        <w:t>For Immediate Release</w:t>
      </w:r>
    </w:p>
    <w:p w14:paraId="515AFF81" w14:textId="61F3B2F8" w:rsidR="00374B4A" w:rsidRPr="00FA6BB4" w:rsidRDefault="00FA6BB4" w:rsidP="00374B4A">
      <w:pPr>
        <w:spacing w:after="0" w:line="240" w:lineRule="auto"/>
        <w:rPr>
          <w:rFonts w:cstheme="minorHAnsi"/>
          <w:bCs/>
          <w:color w:val="555555"/>
          <w:shd w:val="clear" w:color="auto" w:fill="FFFFFF"/>
        </w:rPr>
      </w:pPr>
      <w:r w:rsidRPr="00FA6BB4">
        <w:rPr>
          <w:rFonts w:cstheme="minorHAnsi"/>
          <w:bCs/>
          <w:color w:val="555555"/>
          <w:shd w:val="clear" w:color="auto" w:fill="FFFFFF"/>
        </w:rPr>
        <w:t>July 24</w:t>
      </w:r>
      <w:r w:rsidR="00374B4A" w:rsidRPr="00FA6BB4">
        <w:rPr>
          <w:rFonts w:cstheme="minorHAnsi"/>
          <w:bCs/>
          <w:color w:val="555555"/>
          <w:shd w:val="clear" w:color="auto" w:fill="FFFFFF"/>
        </w:rPr>
        <w:t>, 2026</w:t>
      </w:r>
    </w:p>
    <w:p w14:paraId="11B61457" w14:textId="77777777" w:rsidR="00374B4A" w:rsidRPr="00FA6BB4" w:rsidRDefault="00374B4A" w:rsidP="00374B4A">
      <w:pPr>
        <w:spacing w:after="0" w:line="240" w:lineRule="auto"/>
        <w:rPr>
          <w:rFonts w:cstheme="minorHAnsi"/>
          <w:b/>
          <w:color w:val="555555"/>
          <w:shd w:val="clear" w:color="auto" w:fill="FFFFFF"/>
        </w:rPr>
      </w:pPr>
    </w:p>
    <w:p w14:paraId="58DD7F91" w14:textId="6B17F8F1" w:rsidR="00FC2177" w:rsidRPr="00FA6BB4" w:rsidRDefault="00374B4A" w:rsidP="00374B4A">
      <w:pPr>
        <w:spacing w:after="0" w:line="240" w:lineRule="auto"/>
        <w:rPr>
          <w:rFonts w:cstheme="minorHAnsi"/>
          <w:b/>
          <w:color w:val="555555"/>
          <w:shd w:val="clear" w:color="auto" w:fill="FFFFFF"/>
        </w:rPr>
      </w:pPr>
      <w:r w:rsidRPr="00FA6BB4">
        <w:rPr>
          <w:rFonts w:cstheme="minorHAnsi"/>
          <w:b/>
          <w:color w:val="555555"/>
          <w:shd w:val="clear" w:color="auto" w:fill="FFFFFF"/>
        </w:rPr>
        <w:t>Contact:</w:t>
      </w:r>
    </w:p>
    <w:p w14:paraId="1EEC5223" w14:textId="7BA7E9EE" w:rsidR="00374B4A" w:rsidRPr="00FA6BB4" w:rsidRDefault="00374B4A" w:rsidP="00374B4A">
      <w:pPr>
        <w:spacing w:after="0" w:line="240" w:lineRule="auto"/>
        <w:rPr>
          <w:rFonts w:cstheme="minorHAnsi"/>
          <w:bCs/>
          <w:color w:val="555555"/>
          <w:shd w:val="clear" w:color="auto" w:fill="FFFFFF"/>
        </w:rPr>
      </w:pPr>
      <w:r w:rsidRPr="00FA6BB4">
        <w:rPr>
          <w:rFonts w:cstheme="minorHAnsi"/>
          <w:bCs/>
          <w:color w:val="555555"/>
          <w:shd w:val="clear" w:color="auto" w:fill="FFFFFF"/>
        </w:rPr>
        <w:t>Brenda Weyers, VP Marketing</w:t>
      </w:r>
    </w:p>
    <w:p w14:paraId="191C07D2" w14:textId="76C60B50" w:rsidR="00374B4A" w:rsidRPr="00FA6BB4" w:rsidRDefault="00374B4A" w:rsidP="00374B4A">
      <w:pPr>
        <w:spacing w:after="0" w:line="240" w:lineRule="auto"/>
        <w:rPr>
          <w:rFonts w:cstheme="minorHAnsi"/>
          <w:bCs/>
          <w:color w:val="555555"/>
          <w:shd w:val="clear" w:color="auto" w:fill="FFFFFF"/>
        </w:rPr>
      </w:pPr>
      <w:r w:rsidRPr="00FA6BB4">
        <w:rPr>
          <w:rFonts w:cstheme="minorHAnsi"/>
          <w:bCs/>
          <w:color w:val="555555"/>
          <w:shd w:val="clear" w:color="auto" w:fill="FFFFFF"/>
        </w:rPr>
        <w:t>Nebraska Children and Families Foundation</w:t>
      </w:r>
    </w:p>
    <w:p w14:paraId="5525B0B9" w14:textId="7B08D20C" w:rsidR="00374B4A" w:rsidRPr="00FA6BB4" w:rsidRDefault="00374B4A" w:rsidP="00374B4A">
      <w:pPr>
        <w:spacing w:after="0" w:line="240" w:lineRule="auto"/>
        <w:rPr>
          <w:rFonts w:cstheme="minorHAnsi"/>
          <w:bCs/>
          <w:color w:val="555555"/>
          <w:shd w:val="clear" w:color="auto" w:fill="FFFFFF"/>
        </w:rPr>
      </w:pPr>
      <w:hyperlink r:id="rId7" w:history="1">
        <w:r w:rsidRPr="00FA6BB4">
          <w:rPr>
            <w:rStyle w:val="Hyperlink"/>
            <w:rFonts w:cstheme="minorHAnsi"/>
            <w:bCs/>
            <w:shd w:val="clear" w:color="auto" w:fill="FFFFFF"/>
          </w:rPr>
          <w:t>bweyers@nebraskachildren.org</w:t>
        </w:r>
      </w:hyperlink>
    </w:p>
    <w:p w14:paraId="04E9A30C" w14:textId="77777777" w:rsidR="00374B4A" w:rsidRDefault="00374B4A" w:rsidP="00374B4A">
      <w:pPr>
        <w:spacing w:after="0" w:line="240" w:lineRule="auto"/>
        <w:rPr>
          <w:rFonts w:cstheme="minorHAnsi"/>
          <w:bCs/>
          <w:color w:val="555555"/>
          <w:sz w:val="24"/>
          <w:szCs w:val="24"/>
          <w:shd w:val="clear" w:color="auto" w:fill="FFFFFF"/>
        </w:rPr>
      </w:pPr>
    </w:p>
    <w:p w14:paraId="6B4BB4DF" w14:textId="77777777" w:rsidR="00374B4A" w:rsidRDefault="00374B4A" w:rsidP="00374B4A">
      <w:pPr>
        <w:spacing w:after="0" w:line="240" w:lineRule="auto"/>
        <w:rPr>
          <w:rFonts w:cstheme="minorHAnsi"/>
          <w:bCs/>
          <w:color w:val="555555"/>
          <w:sz w:val="24"/>
          <w:szCs w:val="24"/>
          <w:shd w:val="clear" w:color="auto" w:fill="FFFFFF"/>
        </w:rPr>
      </w:pPr>
    </w:p>
    <w:p w14:paraId="0C8ED7BA" w14:textId="2F64CE57" w:rsidR="00374B4A" w:rsidRPr="00FA6BB4" w:rsidRDefault="00FA6BB4" w:rsidP="00FA6BB4">
      <w:pPr>
        <w:spacing w:line="240" w:lineRule="auto"/>
        <w:jc w:val="center"/>
        <w:rPr>
          <w:rFonts w:cstheme="minorHAnsi"/>
          <w:b/>
          <w:sz w:val="24"/>
          <w:szCs w:val="24"/>
        </w:rPr>
      </w:pPr>
      <w:r w:rsidRPr="00FA6BB4">
        <w:rPr>
          <w:rFonts w:cstheme="minorHAnsi"/>
          <w:b/>
          <w:bCs/>
          <w:sz w:val="24"/>
          <w:szCs w:val="24"/>
          <w:shd w:val="clear" w:color="auto" w:fill="FFFFFF"/>
        </w:rPr>
        <w:t xml:space="preserve">Nebraska Children and Families Foundation’s </w:t>
      </w:r>
      <w:r w:rsidRPr="00FA6BB4">
        <w:rPr>
          <w:rFonts w:cstheme="minorHAnsi"/>
          <w:b/>
          <w:sz w:val="24"/>
          <w:szCs w:val="24"/>
        </w:rPr>
        <w:t xml:space="preserve">Dr. Alison O’Toole </w:t>
      </w:r>
      <w:r w:rsidRPr="00FA6BB4">
        <w:rPr>
          <w:rFonts w:cstheme="minorHAnsi"/>
          <w:b/>
          <w:sz w:val="24"/>
          <w:szCs w:val="24"/>
        </w:rPr>
        <w:br/>
        <w:t>completes White-Riley-Peterson’s Afterschool Policy Fellowship</w:t>
      </w:r>
    </w:p>
    <w:p w14:paraId="3A73FD87" w14:textId="74A4C291" w:rsidR="00374B4A" w:rsidRPr="00FA6BB4" w:rsidRDefault="00FA6BB4" w:rsidP="00FA6BB4">
      <w:pPr>
        <w:spacing w:after="0" w:line="240" w:lineRule="auto"/>
        <w:jc w:val="center"/>
        <w:rPr>
          <w:rFonts w:cstheme="minorHAnsi"/>
          <w:bCs/>
          <w:color w:val="555555"/>
          <w:sz w:val="20"/>
          <w:szCs w:val="20"/>
          <w:shd w:val="clear" w:color="auto" w:fill="FFFFFF"/>
        </w:rPr>
      </w:pPr>
      <w:r w:rsidRPr="00FA6BB4">
        <w:rPr>
          <w:rFonts w:cstheme="minorHAnsi"/>
          <w:bCs/>
          <w:i/>
          <w:iCs/>
          <w:sz w:val="20"/>
          <w:szCs w:val="20"/>
        </w:rPr>
        <w:t xml:space="preserve">The </w:t>
      </w:r>
      <w:r w:rsidRPr="00FA6BB4">
        <w:rPr>
          <w:rFonts w:cstheme="minorHAnsi"/>
          <w:b/>
          <w:i/>
          <w:iCs/>
          <w:sz w:val="20"/>
          <w:szCs w:val="20"/>
        </w:rPr>
        <w:t>Vice President</w:t>
      </w:r>
      <w:r w:rsidRPr="00FA6BB4">
        <w:rPr>
          <w:rFonts w:cstheme="minorHAnsi"/>
          <w:bCs/>
          <w:i/>
          <w:iCs/>
          <w:sz w:val="20"/>
          <w:szCs w:val="20"/>
        </w:rPr>
        <w:t xml:space="preserve"> of </w:t>
      </w:r>
      <w:r w:rsidRPr="00FA6BB4">
        <w:rPr>
          <w:rFonts w:cstheme="minorHAnsi"/>
          <w:b/>
          <w:i/>
          <w:iCs/>
          <w:sz w:val="20"/>
          <w:szCs w:val="20"/>
        </w:rPr>
        <w:t>Nebraska Children’s Beyond School Bells</w:t>
      </w:r>
      <w:r w:rsidRPr="00FA6BB4">
        <w:rPr>
          <w:rFonts w:cstheme="minorHAnsi"/>
          <w:bCs/>
          <w:i/>
          <w:iCs/>
          <w:sz w:val="20"/>
          <w:szCs w:val="20"/>
        </w:rPr>
        <w:t xml:space="preserve"> joins a national class of colleagues </w:t>
      </w:r>
      <w:r>
        <w:rPr>
          <w:rFonts w:cstheme="minorHAnsi"/>
          <w:bCs/>
          <w:i/>
          <w:iCs/>
          <w:sz w:val="20"/>
          <w:szCs w:val="20"/>
        </w:rPr>
        <w:br/>
      </w:r>
      <w:r w:rsidRPr="00FA6BB4">
        <w:rPr>
          <w:rFonts w:cstheme="minorHAnsi"/>
          <w:bCs/>
          <w:i/>
          <w:iCs/>
          <w:sz w:val="20"/>
          <w:szCs w:val="20"/>
        </w:rPr>
        <w:t xml:space="preserve">who are playing pivotal roles in establishing state funding mechanisms, state funding streams, </w:t>
      </w:r>
      <w:r>
        <w:rPr>
          <w:rFonts w:cstheme="minorHAnsi"/>
          <w:bCs/>
          <w:i/>
          <w:iCs/>
          <w:sz w:val="20"/>
          <w:szCs w:val="20"/>
        </w:rPr>
        <w:br/>
      </w:r>
      <w:r w:rsidRPr="00FA6BB4">
        <w:rPr>
          <w:rFonts w:cstheme="minorHAnsi"/>
          <w:bCs/>
          <w:i/>
          <w:iCs/>
          <w:sz w:val="20"/>
          <w:szCs w:val="20"/>
        </w:rPr>
        <w:t>and state priorities to support expanded learning and afterschool.</w:t>
      </w:r>
    </w:p>
    <w:p w14:paraId="5F6F69CF" w14:textId="77777777" w:rsidR="00FA6BB4" w:rsidRPr="00FA6BB4" w:rsidRDefault="00FA6BB4" w:rsidP="00FA6BB4">
      <w:pPr>
        <w:spacing w:line="240" w:lineRule="auto"/>
        <w:contextualSpacing/>
        <w:rPr>
          <w:rFonts w:cstheme="minorHAnsi"/>
          <w:bCs/>
          <w:color w:val="555555"/>
          <w:shd w:val="clear" w:color="auto" w:fill="FFFFFF"/>
        </w:rPr>
      </w:pPr>
    </w:p>
    <w:p w14:paraId="4256B420" w14:textId="469219F3" w:rsidR="00FA6BB4" w:rsidRDefault="00FA6BB4" w:rsidP="00FA6BB4">
      <w:pPr>
        <w:spacing w:after="160" w:line="300" w:lineRule="exact"/>
      </w:pPr>
      <w:r w:rsidRPr="00FA6BB4">
        <w:rPr>
          <w:rFonts w:cstheme="minorHAnsi"/>
          <w:bCs/>
          <w:color w:val="555555"/>
          <w:shd w:val="clear" w:color="auto" w:fill="FFFFFF"/>
        </w:rPr>
        <w:t>LINCOLN</w:t>
      </w:r>
      <w:r w:rsidR="00374B4A" w:rsidRPr="00FA6BB4">
        <w:rPr>
          <w:rFonts w:cstheme="minorHAnsi"/>
          <w:bCs/>
          <w:color w:val="555555"/>
          <w:shd w:val="clear" w:color="auto" w:fill="FFFFFF"/>
        </w:rPr>
        <w:t xml:space="preserve">, NE — </w:t>
      </w:r>
      <w:r w:rsidRPr="00FA6BB4">
        <w:rPr>
          <w:rFonts w:cstheme="minorHAnsi"/>
          <w:bCs/>
        </w:rPr>
        <w:t>Dr. Alison O’Toole of</w:t>
      </w:r>
      <w:r w:rsidRPr="00FA6BB4">
        <w:rPr>
          <w:rFonts w:cstheme="minorHAnsi"/>
          <w:bCs/>
          <w:i/>
          <w:iCs/>
        </w:rPr>
        <w:t xml:space="preserve"> </w:t>
      </w:r>
      <w:r w:rsidRPr="003E05A6">
        <w:rPr>
          <w:rFonts w:cstheme="minorHAnsi"/>
          <w:bCs/>
        </w:rPr>
        <w:t xml:space="preserve">Nebraska Children and </w:t>
      </w:r>
      <w:r w:rsidRPr="003E05A6">
        <w:rPr>
          <w:rFonts w:cstheme="minorHAnsi"/>
          <w:bCs/>
        </w:rPr>
        <w:t>Families</w:t>
      </w:r>
      <w:r w:rsidRPr="003E05A6">
        <w:rPr>
          <w:rFonts w:cstheme="minorHAnsi"/>
          <w:bCs/>
        </w:rPr>
        <w:t xml:space="preserve"> Foundation’s Beyond School Bells</w:t>
      </w:r>
      <w:r w:rsidR="003E05A6">
        <w:rPr>
          <w:rFonts w:cstheme="minorHAnsi"/>
          <w:bCs/>
        </w:rPr>
        <w:t xml:space="preserve"> initiative</w:t>
      </w:r>
      <w:r w:rsidRPr="003E05A6">
        <w:rPr>
          <w:rFonts w:cstheme="minorHAnsi"/>
          <w:bCs/>
        </w:rPr>
        <w:t xml:space="preserve"> has completed the 10-</w:t>
      </w:r>
      <w:r w:rsidRPr="00FA6BB4">
        <w:rPr>
          <w:rFonts w:cstheme="minorHAnsi"/>
          <w:bCs/>
        </w:rPr>
        <w:t xml:space="preserve">month </w:t>
      </w:r>
      <w:hyperlink r:id="rId8" w:history="1">
        <w:r w:rsidRPr="00FA6BB4">
          <w:rPr>
            <w:rStyle w:val="Hyperlink"/>
            <w:rFonts w:cstheme="minorHAnsi"/>
            <w:bCs/>
          </w:rPr>
          <w:t>White-Riley-Peterson Afterschool Policy Fellowship</w:t>
        </w:r>
      </w:hyperlink>
      <w:r w:rsidRPr="00FA6BB4">
        <w:rPr>
          <w:rFonts w:cstheme="minorHAnsi"/>
          <w:bCs/>
        </w:rPr>
        <w:t xml:space="preserve"> (</w:t>
      </w:r>
      <w:proofErr w:type="spellStart"/>
      <w:r w:rsidRPr="00FA6BB4">
        <w:rPr>
          <w:rFonts w:cstheme="minorHAnsi"/>
          <w:bCs/>
        </w:rPr>
        <w:t>WRP</w:t>
      </w:r>
      <w:proofErr w:type="spellEnd"/>
      <w:r w:rsidRPr="00FA6BB4">
        <w:rPr>
          <w:rFonts w:cstheme="minorHAnsi"/>
          <w:bCs/>
        </w:rPr>
        <w:t xml:space="preserve">) hosted by the Riley Institute at Furman University in partnership with the Charles S. Mott Foundation. </w:t>
      </w:r>
    </w:p>
    <w:p w14:paraId="496E5604" w14:textId="2655BD95" w:rsidR="00FA6BB4" w:rsidRPr="00FA6BB4" w:rsidRDefault="00FA6BB4" w:rsidP="00FA6BB4">
      <w:pPr>
        <w:spacing w:after="160" w:line="300" w:lineRule="exact"/>
      </w:pPr>
      <w:r w:rsidRPr="00FA6BB4">
        <w:rPr>
          <w:rFonts w:cstheme="minorHAnsi"/>
        </w:rPr>
        <w:t xml:space="preserve">The cohort-based fellowship is built around a curriculum grounded in deep discussion and led by policy changemakers. The fellows work closely with afterschool networks and network leads in order to build capacity, ensure statewide connectivity, and assist in advancing the public interest policy agenda of the network. </w:t>
      </w:r>
    </w:p>
    <w:p w14:paraId="3814DA6C" w14:textId="142A6F0D" w:rsidR="00FA6BB4" w:rsidRPr="00FA6BB4" w:rsidRDefault="00FA6BB4" w:rsidP="00FA6BB4">
      <w:pPr>
        <w:spacing w:after="160" w:line="300" w:lineRule="exact"/>
      </w:pPr>
      <w:r w:rsidRPr="00FA6BB4">
        <w:rPr>
          <w:rFonts w:cstheme="minorHAnsi"/>
        </w:rPr>
        <w:t>As part of the experience, fellows develop and implement afterschool-related policy projects in their home states that support expanded learning opportunities for children across the country. Over the course of the fellowship, Dr. O’Toole</w:t>
      </w:r>
      <w:r w:rsidRPr="00FA6BB4">
        <w:rPr>
          <w:rFonts w:cstheme="minorHAnsi"/>
          <w:b/>
        </w:rPr>
        <w:t xml:space="preserve"> </w:t>
      </w:r>
      <w:r w:rsidRPr="00FA6BB4">
        <w:t xml:space="preserve">helped strengthen Nebraska's youth policy infrastructure by strengthening cross-sector partnerships, aligning </w:t>
      </w:r>
      <w:proofErr w:type="gramStart"/>
      <w:r w:rsidRPr="00FA6BB4">
        <w:t>afterschool</w:t>
      </w:r>
      <w:proofErr w:type="gramEnd"/>
      <w:r w:rsidRPr="00FA6BB4">
        <w:t xml:space="preserve"> initiatives with statewide literacy and workforce priorities, and helping launch a statewide coalition to advance sustainable investments in youth development. </w:t>
      </w:r>
    </w:p>
    <w:p w14:paraId="58376E95" w14:textId="3AF2F348" w:rsidR="00FA6BB4" w:rsidRPr="00FA6BB4" w:rsidRDefault="00FA6BB4" w:rsidP="00FA6BB4">
      <w:pPr>
        <w:spacing w:after="160" w:line="300" w:lineRule="exact"/>
        <w:rPr>
          <w:rFonts w:cstheme="minorHAnsi"/>
        </w:rPr>
      </w:pPr>
      <w:r w:rsidRPr="00FA6BB4">
        <w:rPr>
          <w:rFonts w:cstheme="minorHAnsi"/>
        </w:rPr>
        <w:t xml:space="preserve">Ultimately, the </w:t>
      </w:r>
      <w:proofErr w:type="spellStart"/>
      <w:r w:rsidRPr="00FA6BB4">
        <w:rPr>
          <w:rFonts w:cstheme="minorHAnsi"/>
        </w:rPr>
        <w:t>WRP</w:t>
      </w:r>
      <w:proofErr w:type="spellEnd"/>
      <w:r w:rsidRPr="00FA6BB4">
        <w:rPr>
          <w:rFonts w:cstheme="minorHAnsi"/>
        </w:rPr>
        <w:t xml:space="preserve"> Fellowship aims to ensure that every student nationwide has the opportunity to engage in high-quality </w:t>
      </w:r>
      <w:proofErr w:type="gramStart"/>
      <w:r w:rsidRPr="00FA6BB4">
        <w:rPr>
          <w:rFonts w:cstheme="minorHAnsi"/>
        </w:rPr>
        <w:t>afterschool</w:t>
      </w:r>
      <w:proofErr w:type="gramEnd"/>
      <w:r w:rsidRPr="00FA6BB4">
        <w:rPr>
          <w:rFonts w:cstheme="minorHAnsi"/>
        </w:rPr>
        <w:t xml:space="preserve"> and summer learning programs and highlights the essential role of cross-sector partnerships at the national, state, and local levels.</w:t>
      </w:r>
    </w:p>
    <w:p w14:paraId="7090DC34" w14:textId="29FFB74A" w:rsidR="00FA6BB4" w:rsidRPr="00FA6BB4" w:rsidRDefault="00FA6BB4" w:rsidP="00FA6BB4">
      <w:pPr>
        <w:spacing w:after="160" w:line="300" w:lineRule="exact"/>
        <w:rPr>
          <w:rFonts w:cstheme="minorHAnsi"/>
        </w:rPr>
      </w:pPr>
      <w:r w:rsidRPr="00FA6BB4">
        <w:rPr>
          <w:rStyle w:val="normaltextrun"/>
          <w:color w:val="000000"/>
          <w:bdr w:val="none" w:sz="0" w:space="0" w:color="auto" w:frame="1"/>
        </w:rPr>
        <w:t xml:space="preserve">“The </w:t>
      </w:r>
      <w:proofErr w:type="spellStart"/>
      <w:r w:rsidRPr="00FA6BB4">
        <w:rPr>
          <w:rStyle w:val="normaltextrun"/>
          <w:color w:val="000000"/>
          <w:bdr w:val="none" w:sz="0" w:space="0" w:color="auto" w:frame="1"/>
        </w:rPr>
        <w:t>WRP</w:t>
      </w:r>
      <w:proofErr w:type="spellEnd"/>
      <w:r w:rsidRPr="00FA6BB4">
        <w:rPr>
          <w:rStyle w:val="normaltextrun"/>
          <w:color w:val="000000"/>
          <w:bdr w:val="none" w:sz="0" w:space="0" w:color="auto" w:frame="1"/>
        </w:rPr>
        <w:t xml:space="preserve"> Fellowship gave me the space and support to think strategically about where Beyond School Bells sits within Nebraska's broader youth development landscape; not just as a network supporting afterschool programs, but as a policy actor, a collective impact partner, and a connector of systems that too often operate in isolation</w:t>
      </w:r>
      <w:r>
        <w:rPr>
          <w:rStyle w:val="normaltextrun"/>
          <w:color w:val="000000"/>
          <w:bdr w:val="none" w:sz="0" w:space="0" w:color="auto" w:frame="1"/>
        </w:rPr>
        <w:t>,” said Dr. O’Toole.</w:t>
      </w:r>
    </w:p>
    <w:p w14:paraId="35A685A4" w14:textId="77777777" w:rsidR="00FA6BB4" w:rsidRDefault="00FA6BB4" w:rsidP="00FA6BB4">
      <w:pPr>
        <w:spacing w:after="160" w:line="300" w:lineRule="exact"/>
      </w:pPr>
      <w:r w:rsidRPr="00FA6BB4">
        <w:rPr>
          <w:rFonts w:cstheme="minorHAnsi"/>
        </w:rPr>
        <w:t xml:space="preserve">For more information about </w:t>
      </w:r>
      <w:proofErr w:type="spellStart"/>
      <w:r w:rsidRPr="00FA6BB4">
        <w:rPr>
          <w:rFonts w:cstheme="minorHAnsi"/>
        </w:rPr>
        <w:t>WRP</w:t>
      </w:r>
      <w:proofErr w:type="spellEnd"/>
      <w:r w:rsidRPr="00FA6BB4">
        <w:rPr>
          <w:rFonts w:cstheme="minorHAnsi"/>
        </w:rPr>
        <w:t xml:space="preserve">, visit </w:t>
      </w:r>
      <w:hyperlink r:id="rId9" w:history="1">
        <w:r w:rsidRPr="00FA6BB4">
          <w:rPr>
            <w:rStyle w:val="Hyperlink"/>
            <w:rFonts w:cstheme="minorHAnsi"/>
          </w:rPr>
          <w:t>https://www.furman.edu/riley/public-education/afterschool-expanded-learning/white-riley-peterson-afterschool-policy-fellowship</w:t>
        </w:r>
      </w:hyperlink>
    </w:p>
    <w:p w14:paraId="74E228A4" w14:textId="1D87203A" w:rsidR="00374B4A" w:rsidRPr="00FA6BB4" w:rsidRDefault="00374B4A" w:rsidP="00FA6BB4">
      <w:pPr>
        <w:spacing w:after="240" w:line="300" w:lineRule="exact"/>
        <w:jc w:val="center"/>
        <w:rPr>
          <w:rFonts w:cstheme="minorHAnsi"/>
          <w:bCs/>
          <w:color w:val="555555"/>
          <w:shd w:val="clear" w:color="auto" w:fill="FFFFFF"/>
        </w:rPr>
      </w:pPr>
      <w:r w:rsidRPr="00FA6BB4">
        <w:rPr>
          <w:rFonts w:cstheme="minorHAnsi"/>
          <w:b/>
          <w:bCs/>
          <w:color w:val="555555"/>
          <w:shd w:val="clear" w:color="auto" w:fill="FFFFFF"/>
        </w:rPr>
        <w:lastRenderedPageBreak/>
        <w:t>###</w:t>
      </w:r>
    </w:p>
    <w:p w14:paraId="09743448" w14:textId="62DE93D1" w:rsidR="00430515" w:rsidRPr="00FA6BB4" w:rsidRDefault="00FA6BB4" w:rsidP="00FA6BB4">
      <w:pPr>
        <w:pStyle w:val="paragraph"/>
        <w:spacing w:before="0" w:beforeAutospacing="0" w:after="240" w:afterAutospacing="0" w:line="300" w:lineRule="exact"/>
        <w:textAlignment w:val="baseline"/>
        <w:rPr>
          <w:rFonts w:asciiTheme="minorHAnsi" w:hAnsiTheme="minorHAnsi" w:cstheme="minorHAnsi"/>
          <w:sz w:val="22"/>
          <w:szCs w:val="22"/>
        </w:rPr>
      </w:pPr>
      <w:r w:rsidRPr="00FA6BB4">
        <w:rPr>
          <w:rStyle w:val="normaltextrun"/>
          <w:rFonts w:asciiTheme="minorHAnsi" w:hAnsiTheme="minorHAnsi" w:cstheme="minorHAnsi"/>
          <w:b/>
          <w:bCs/>
          <w:sz w:val="22"/>
          <w:szCs w:val="22"/>
        </w:rPr>
        <w:t>About the Riley Institute at Furman University</w:t>
      </w:r>
      <w:r w:rsidRPr="00FA6BB4">
        <w:rPr>
          <w:rStyle w:val="eop"/>
          <w:rFonts w:asciiTheme="minorHAnsi" w:hAnsiTheme="minorHAnsi" w:cstheme="minorHAnsi"/>
          <w:sz w:val="22"/>
          <w:szCs w:val="22"/>
        </w:rPr>
        <w:t> </w:t>
      </w:r>
      <w:r w:rsidRPr="00FA6BB4">
        <w:rPr>
          <w:rStyle w:val="eop"/>
          <w:rFonts w:asciiTheme="minorHAnsi" w:hAnsiTheme="minorHAnsi" w:cstheme="minorHAnsi"/>
          <w:sz w:val="22"/>
          <w:szCs w:val="22"/>
        </w:rPr>
        <w:br/>
      </w:r>
      <w:r w:rsidRPr="00FA6BB4">
        <w:rPr>
          <w:rStyle w:val="normaltextrun"/>
          <w:rFonts w:asciiTheme="minorHAnsi" w:hAnsiTheme="minorHAnsi" w:cstheme="minorHAnsi"/>
          <w:sz w:val="22"/>
          <w:szCs w:val="22"/>
        </w:rPr>
        <w:t>The Riley Institute empowers emerging and established leaders—across sectors and throughout society—with the knowledge and tools to advance equity and drive social and economic progress in South Carolina and beyond. We work to strengthen public education; promote the power of diversity to help teams, organizations, and communities thrive; and elevate informed, evidence-based approaches to critical public issues. In all it does, the institute is committed to nonpartisanship and a bias-free path to change. Learn more at </w:t>
      </w:r>
      <w:hyperlink r:id="rId10" w:history="1">
        <w:r w:rsidRPr="00FA6BB4">
          <w:rPr>
            <w:rStyle w:val="Hyperlink"/>
            <w:rFonts w:asciiTheme="minorHAnsi" w:hAnsiTheme="minorHAnsi"/>
            <w:sz w:val="22"/>
            <w:szCs w:val="22"/>
          </w:rPr>
          <w:t>furman.edu/riley</w:t>
        </w:r>
      </w:hyperlink>
      <w:r w:rsidRPr="00FA6BB4">
        <w:rPr>
          <w:rFonts w:asciiTheme="minorHAnsi" w:hAnsiTheme="minorHAnsi"/>
          <w:sz w:val="22"/>
          <w:szCs w:val="22"/>
        </w:rPr>
        <w:t>.</w:t>
      </w:r>
    </w:p>
    <w:p w14:paraId="2B46BE84" w14:textId="28B84503" w:rsidR="00FA6BB4" w:rsidRPr="00FA6BB4" w:rsidRDefault="00FA6BB4" w:rsidP="00FA6BB4">
      <w:pPr>
        <w:spacing w:after="240" w:line="300" w:lineRule="exact"/>
        <w:rPr>
          <w:rFonts w:cstheme="minorHAnsi"/>
          <w:b/>
          <w:shd w:val="clear" w:color="auto" w:fill="FFFFFF"/>
        </w:rPr>
      </w:pPr>
      <w:r w:rsidRPr="00990EF1">
        <w:rPr>
          <w:rFonts w:cstheme="minorHAnsi"/>
          <w:b/>
          <w:shd w:val="clear" w:color="auto" w:fill="FFFFFF"/>
        </w:rPr>
        <w:t>About Nebraska Children</w:t>
      </w:r>
      <w:r>
        <w:rPr>
          <w:rFonts w:cstheme="minorHAnsi"/>
          <w:b/>
          <w:shd w:val="clear" w:color="auto" w:fill="FFFFFF"/>
        </w:rPr>
        <w:br/>
      </w:r>
      <w:r w:rsidRPr="00990EF1">
        <w:rPr>
          <w:shd w:val="clear" w:color="auto" w:fill="FFFFFF"/>
        </w:rPr>
        <w:t xml:space="preserve">For </w:t>
      </w:r>
      <w:r>
        <w:rPr>
          <w:shd w:val="clear" w:color="auto" w:fill="FFFFFF"/>
        </w:rPr>
        <w:t>nearly 30</w:t>
      </w:r>
      <w:r w:rsidRPr="00990EF1">
        <w:rPr>
          <w:shd w:val="clear" w:color="auto" w:fill="FFFFFF"/>
        </w:rPr>
        <w:t xml:space="preserve"> years, Nebraska Children and Families Foundation </w:t>
      </w:r>
      <w:r w:rsidRPr="00990EF1">
        <w:t>has partnered with communities and other organizations to create a statewide well-being system that strengthens families, supports unconnected young people, creates learning opportunities for Nebraska’s future workforce, and empowers parents to raise healthy children</w:t>
      </w:r>
      <w:r w:rsidRPr="00990EF1">
        <w:rPr>
          <w:shd w:val="clear" w:color="auto" w:fill="FFFFFF"/>
        </w:rPr>
        <w:t xml:space="preserve">. </w:t>
      </w:r>
      <w:r w:rsidRPr="00990EF1">
        <w:t xml:space="preserve">To learn more about our work, visit </w:t>
      </w:r>
      <w:hyperlink r:id="rId11" w:history="1">
        <w:r w:rsidRPr="00990EF1">
          <w:rPr>
            <w:rStyle w:val="Hyperlink"/>
            <w:rFonts w:cstheme="minorHAnsi"/>
          </w:rPr>
          <w:t>www.NebraskaChildren.org</w:t>
        </w:r>
      </w:hyperlink>
      <w:r w:rsidRPr="00990EF1">
        <w:t>.</w:t>
      </w:r>
    </w:p>
    <w:sectPr w:rsidR="00FA6BB4" w:rsidRPr="00FA6BB4" w:rsidSect="00FC2177">
      <w:headerReference w:type="default" r:id="rId12"/>
      <w:headerReference w:type="first" r:id="rId13"/>
      <w:pgSz w:w="12240" w:h="15840"/>
      <w:pgMar w:top="994" w:right="1440" w:bottom="1008"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ECD21" w14:textId="77777777" w:rsidR="00967A31" w:rsidRDefault="00967A31">
      <w:pPr>
        <w:spacing w:after="0" w:line="240" w:lineRule="auto"/>
      </w:pPr>
      <w:r>
        <w:separator/>
      </w:r>
    </w:p>
  </w:endnote>
  <w:endnote w:type="continuationSeparator" w:id="0">
    <w:p w14:paraId="4675AE3C" w14:textId="77777777" w:rsidR="00967A31" w:rsidRDefault="0096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SemiBold">
    <w:panose1 w:val="00000700000000000000"/>
    <w:charset w:val="00"/>
    <w:family w:val="auto"/>
    <w:pitch w:val="variable"/>
    <w:sig w:usb0="2000020F" w:usb1="00000003" w:usb2="00000000" w:usb3="00000000" w:csb0="00000197" w:csb1="00000000"/>
  </w:font>
  <w:font w:name="Montserrat ExtraBold">
    <w:panose1 w:val="000009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8537" w14:textId="77777777" w:rsidR="00967A31" w:rsidRDefault="00967A31">
      <w:pPr>
        <w:spacing w:after="0" w:line="240" w:lineRule="auto"/>
      </w:pPr>
      <w:r>
        <w:separator/>
      </w:r>
    </w:p>
  </w:footnote>
  <w:footnote w:type="continuationSeparator" w:id="0">
    <w:p w14:paraId="5A9A692B" w14:textId="77777777" w:rsidR="00967A31" w:rsidRDefault="00967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235" w14:textId="77777777" w:rsidR="00FC2177" w:rsidRDefault="00FC2177" w:rsidP="00DE1C5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BA1D" w14:textId="77777777" w:rsidR="00FC2177" w:rsidRDefault="00FC2177" w:rsidP="00DE1C5D">
    <w:pPr>
      <w:pStyle w:val="Header"/>
      <w:jc w:val="center"/>
    </w:pPr>
    <w:r>
      <w:rPr>
        <w:noProof/>
      </w:rPr>
      <w:drawing>
        <wp:inline distT="0" distB="0" distL="0" distR="0" wp14:anchorId="292EC2BB" wp14:editId="01F13955">
          <wp:extent cx="2197389" cy="981075"/>
          <wp:effectExtent l="0" t="0" r="0" b="0"/>
          <wp:docPr id="113314748" name="Picture 1" descr="A green watering ca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748" name="Picture 1" descr="A green watering can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585" cy="989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97366"/>
    <w:multiLevelType w:val="hybridMultilevel"/>
    <w:tmpl w:val="DE86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884F58"/>
    <w:multiLevelType w:val="hybridMultilevel"/>
    <w:tmpl w:val="CDD4BC58"/>
    <w:lvl w:ilvl="0" w:tplc="04090001">
      <w:start w:val="1"/>
      <w:numFmt w:val="bullet"/>
      <w:pStyle w:val="ListParagraph"/>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8910BA"/>
    <w:multiLevelType w:val="hybridMultilevel"/>
    <w:tmpl w:val="ACB64966"/>
    <w:lvl w:ilvl="0" w:tplc="FE14F1B8">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973539">
    <w:abstractNumId w:val="1"/>
  </w:num>
  <w:num w:numId="2" w16cid:durableId="59908946">
    <w:abstractNumId w:val="0"/>
  </w:num>
  <w:num w:numId="3" w16cid:durableId="1338850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77"/>
    <w:rsid w:val="0006402C"/>
    <w:rsid w:val="000D2466"/>
    <w:rsid w:val="0016665C"/>
    <w:rsid w:val="002A7339"/>
    <w:rsid w:val="00374B4A"/>
    <w:rsid w:val="003E05A6"/>
    <w:rsid w:val="00430515"/>
    <w:rsid w:val="00533D75"/>
    <w:rsid w:val="00544236"/>
    <w:rsid w:val="005F3968"/>
    <w:rsid w:val="006877F6"/>
    <w:rsid w:val="006F6565"/>
    <w:rsid w:val="007D7853"/>
    <w:rsid w:val="008457E5"/>
    <w:rsid w:val="00967A31"/>
    <w:rsid w:val="00990EF1"/>
    <w:rsid w:val="00A42BB9"/>
    <w:rsid w:val="00B45D9C"/>
    <w:rsid w:val="00B75EDC"/>
    <w:rsid w:val="00C358DB"/>
    <w:rsid w:val="00CA371C"/>
    <w:rsid w:val="00F54002"/>
    <w:rsid w:val="00FA6BB4"/>
    <w:rsid w:val="00F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0DD9"/>
  <w15:chartTrackingRefBased/>
  <w15:docId w15:val="{DBCD4848-5BC1-424E-9F25-FD82A1EE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177"/>
    <w:pPr>
      <w:spacing w:after="200" w:line="276" w:lineRule="auto"/>
    </w:pPr>
    <w:rPr>
      <w:rFonts w:eastAsiaTheme="minorHAnsi"/>
      <w:kern w:val="0"/>
      <w14:ligatures w14:val="none"/>
    </w:rPr>
  </w:style>
  <w:style w:type="paragraph" w:styleId="Heading1">
    <w:name w:val="heading 1"/>
    <w:basedOn w:val="Title"/>
    <w:next w:val="Normal"/>
    <w:link w:val="Heading1Char"/>
    <w:uiPriority w:val="9"/>
    <w:rsid w:val="0016665C"/>
    <w:pPr>
      <w:spacing w:after="240" w:line="360" w:lineRule="exact"/>
      <w:contextualSpacing w:val="0"/>
      <w:outlineLvl w:val="0"/>
    </w:pPr>
    <w:rPr>
      <w:rFonts w:ascii="Montserrat SemiBold" w:eastAsia="Times New Roman" w:hAnsi="Montserrat SemiBold" w:cs="Times New Roman"/>
      <w:color w:val="1B646C"/>
      <w:spacing w:val="0"/>
      <w:kern w:val="0"/>
      <w:sz w:val="36"/>
      <w:szCs w:val="32"/>
    </w:rPr>
  </w:style>
  <w:style w:type="paragraph" w:styleId="Heading2">
    <w:name w:val="heading 2"/>
    <w:basedOn w:val="Normal"/>
    <w:next w:val="Normal"/>
    <w:link w:val="Heading2Char"/>
    <w:uiPriority w:val="9"/>
    <w:unhideWhenUsed/>
    <w:qFormat/>
    <w:rsid w:val="0016665C"/>
    <w:pPr>
      <w:spacing w:before="240" w:after="120" w:line="320" w:lineRule="exact"/>
      <w:outlineLvl w:val="1"/>
    </w:pPr>
    <w:rPr>
      <w:rFonts w:ascii="Montserrat ExtraBold" w:eastAsia="Times New Roman" w:hAnsi="Montserrat ExtraBold" w:cs="Times New Roman"/>
      <w:color w:val="319B6B"/>
      <w:sz w:val="28"/>
      <w:szCs w:val="32"/>
    </w:rPr>
  </w:style>
  <w:style w:type="paragraph" w:styleId="Heading3">
    <w:name w:val="heading 3"/>
    <w:basedOn w:val="Normal"/>
    <w:next w:val="Normal"/>
    <w:link w:val="Heading3Char"/>
    <w:uiPriority w:val="9"/>
    <w:unhideWhenUsed/>
    <w:qFormat/>
    <w:rsid w:val="0016665C"/>
    <w:pPr>
      <w:spacing w:before="240" w:after="120" w:line="280" w:lineRule="exact"/>
      <w:outlineLvl w:val="2"/>
    </w:pPr>
    <w:rPr>
      <w:rFonts w:ascii="Montserrat" w:eastAsia="MS Mincho" w:hAnsi="Montserrat" w:cs="Times New Roman"/>
      <w:b/>
      <w:color w:val="34A6BE"/>
      <w:sz w:val="24"/>
      <w:szCs w:val="28"/>
    </w:rPr>
  </w:style>
  <w:style w:type="paragraph" w:styleId="Heading4">
    <w:name w:val="heading 4"/>
    <w:basedOn w:val="Normal"/>
    <w:next w:val="Normal"/>
    <w:link w:val="Heading4Char"/>
    <w:uiPriority w:val="9"/>
    <w:semiHidden/>
    <w:unhideWhenUsed/>
    <w:qFormat/>
    <w:rsid w:val="00FC2177"/>
    <w:pPr>
      <w:keepNext/>
      <w:keepLines/>
      <w:spacing w:before="80" w:after="40" w:line="280" w:lineRule="exact"/>
      <w:outlineLvl w:val="3"/>
    </w:pPr>
    <w:rPr>
      <w:rFonts w:eastAsiaTheme="majorEastAsia" w:cstheme="majorBidi"/>
      <w:i/>
      <w:iCs/>
      <w:color w:val="0F4761" w:themeColor="accent1" w:themeShade="BF"/>
      <w:sz w:val="20"/>
      <w:szCs w:val="24"/>
    </w:rPr>
  </w:style>
  <w:style w:type="paragraph" w:styleId="Heading5">
    <w:name w:val="heading 5"/>
    <w:basedOn w:val="Normal"/>
    <w:next w:val="Normal"/>
    <w:link w:val="Heading5Char"/>
    <w:uiPriority w:val="9"/>
    <w:semiHidden/>
    <w:unhideWhenUsed/>
    <w:qFormat/>
    <w:rsid w:val="00FC2177"/>
    <w:pPr>
      <w:keepNext/>
      <w:keepLines/>
      <w:spacing w:before="80" w:after="40" w:line="280" w:lineRule="exact"/>
      <w:outlineLvl w:val="4"/>
    </w:pPr>
    <w:rPr>
      <w:rFonts w:eastAsiaTheme="majorEastAsia" w:cstheme="majorBidi"/>
      <w:color w:val="0F4761" w:themeColor="accent1" w:themeShade="BF"/>
      <w:sz w:val="20"/>
      <w:szCs w:val="24"/>
    </w:rPr>
  </w:style>
  <w:style w:type="paragraph" w:styleId="Heading6">
    <w:name w:val="heading 6"/>
    <w:basedOn w:val="Normal"/>
    <w:next w:val="Normal"/>
    <w:link w:val="Heading6Char"/>
    <w:uiPriority w:val="9"/>
    <w:semiHidden/>
    <w:unhideWhenUsed/>
    <w:qFormat/>
    <w:rsid w:val="00FC2177"/>
    <w:pPr>
      <w:keepNext/>
      <w:keepLines/>
      <w:spacing w:before="40" w:after="0" w:line="280" w:lineRule="exact"/>
      <w:outlineLvl w:val="5"/>
    </w:pPr>
    <w:rPr>
      <w:rFonts w:eastAsiaTheme="majorEastAsia" w:cstheme="majorBidi"/>
      <w:i/>
      <w:iCs/>
      <w:color w:val="595959" w:themeColor="text1" w:themeTint="A6"/>
      <w:sz w:val="20"/>
      <w:szCs w:val="24"/>
    </w:rPr>
  </w:style>
  <w:style w:type="paragraph" w:styleId="Heading7">
    <w:name w:val="heading 7"/>
    <w:basedOn w:val="Normal"/>
    <w:next w:val="Normal"/>
    <w:link w:val="Heading7Char"/>
    <w:uiPriority w:val="9"/>
    <w:semiHidden/>
    <w:unhideWhenUsed/>
    <w:qFormat/>
    <w:rsid w:val="00FC2177"/>
    <w:pPr>
      <w:keepNext/>
      <w:keepLines/>
      <w:spacing w:before="40" w:after="0" w:line="280" w:lineRule="exact"/>
      <w:outlineLvl w:val="6"/>
    </w:pPr>
    <w:rPr>
      <w:rFonts w:eastAsiaTheme="majorEastAsia" w:cstheme="majorBidi"/>
      <w:color w:val="595959" w:themeColor="text1" w:themeTint="A6"/>
      <w:sz w:val="20"/>
      <w:szCs w:val="24"/>
    </w:rPr>
  </w:style>
  <w:style w:type="paragraph" w:styleId="Heading8">
    <w:name w:val="heading 8"/>
    <w:basedOn w:val="Normal"/>
    <w:next w:val="Normal"/>
    <w:link w:val="Heading8Char"/>
    <w:uiPriority w:val="9"/>
    <w:semiHidden/>
    <w:unhideWhenUsed/>
    <w:qFormat/>
    <w:rsid w:val="00FC2177"/>
    <w:pPr>
      <w:keepNext/>
      <w:keepLines/>
      <w:spacing w:after="0" w:line="280" w:lineRule="exact"/>
      <w:outlineLvl w:val="7"/>
    </w:pPr>
    <w:rPr>
      <w:rFonts w:eastAsiaTheme="majorEastAsia" w:cstheme="majorBidi"/>
      <w:i/>
      <w:iCs/>
      <w:color w:val="272727" w:themeColor="text1" w:themeTint="D8"/>
      <w:sz w:val="20"/>
      <w:szCs w:val="24"/>
    </w:rPr>
  </w:style>
  <w:style w:type="paragraph" w:styleId="Heading9">
    <w:name w:val="heading 9"/>
    <w:basedOn w:val="Normal"/>
    <w:next w:val="Normal"/>
    <w:link w:val="Heading9Char"/>
    <w:uiPriority w:val="9"/>
    <w:semiHidden/>
    <w:unhideWhenUsed/>
    <w:qFormat/>
    <w:rsid w:val="00FC2177"/>
    <w:pPr>
      <w:keepNext/>
      <w:keepLines/>
      <w:spacing w:after="0" w:line="280" w:lineRule="exact"/>
      <w:outlineLvl w:val="8"/>
    </w:pPr>
    <w:rPr>
      <w:rFonts w:eastAsiaTheme="majorEastAsia" w:cstheme="majorBidi"/>
      <w:color w:val="272727" w:themeColor="text1" w:themeTint="D8"/>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65C"/>
    <w:rPr>
      <w:rFonts w:ascii="Montserrat SemiBold" w:eastAsia="Times New Roman" w:hAnsi="Montserrat SemiBold" w:cs="Times New Roman"/>
      <w:color w:val="1B646C"/>
      <w:kern w:val="0"/>
      <w:sz w:val="36"/>
      <w:szCs w:val="32"/>
      <w14:ligatures w14:val="none"/>
    </w:rPr>
  </w:style>
  <w:style w:type="paragraph" w:styleId="Title">
    <w:name w:val="Title"/>
    <w:basedOn w:val="Normal"/>
    <w:next w:val="Normal"/>
    <w:link w:val="TitleChar"/>
    <w:uiPriority w:val="10"/>
    <w:qFormat/>
    <w:rsid w:val="00166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65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6665C"/>
    <w:rPr>
      <w:rFonts w:ascii="Montserrat ExtraBold" w:eastAsia="Times New Roman" w:hAnsi="Montserrat ExtraBold" w:cs="Times New Roman"/>
      <w:color w:val="319B6B"/>
      <w:kern w:val="0"/>
      <w:sz w:val="28"/>
      <w:szCs w:val="32"/>
      <w14:ligatures w14:val="none"/>
    </w:rPr>
  </w:style>
  <w:style w:type="character" w:customStyle="1" w:styleId="Heading3Char">
    <w:name w:val="Heading 3 Char"/>
    <w:basedOn w:val="DefaultParagraphFont"/>
    <w:link w:val="Heading3"/>
    <w:uiPriority w:val="9"/>
    <w:rsid w:val="0016665C"/>
    <w:rPr>
      <w:rFonts w:ascii="Montserrat" w:eastAsia="MS Mincho" w:hAnsi="Montserrat" w:cs="Times New Roman"/>
      <w:b/>
      <w:color w:val="34A6BE"/>
      <w:kern w:val="0"/>
      <w:sz w:val="24"/>
      <w:szCs w:val="28"/>
      <w14:ligatures w14:val="none"/>
    </w:rPr>
  </w:style>
  <w:style w:type="character" w:styleId="Hyperlink">
    <w:name w:val="Hyperlink"/>
    <w:basedOn w:val="DefaultParagraphFont"/>
    <w:uiPriority w:val="99"/>
    <w:unhideWhenUsed/>
    <w:rsid w:val="0016665C"/>
    <w:rPr>
      <w:color w:val="467886" w:themeColor="hyperlink"/>
      <w:u w:val="single"/>
    </w:rPr>
  </w:style>
  <w:style w:type="paragraph" w:styleId="ListParagraph">
    <w:name w:val="List Paragraph"/>
    <w:basedOn w:val="Normal"/>
    <w:uiPriority w:val="34"/>
    <w:qFormat/>
    <w:rsid w:val="0016665C"/>
    <w:pPr>
      <w:numPr>
        <w:numId w:val="1"/>
      </w:numPr>
      <w:spacing w:before="240" w:after="240" w:line="280" w:lineRule="exact"/>
      <w:contextualSpacing/>
    </w:pPr>
    <w:rPr>
      <w:rFonts w:ascii="Montserrat" w:eastAsia="Times New Roman" w:hAnsi="Montserrat" w:cs="Times New Roman"/>
      <w:sz w:val="20"/>
      <w:szCs w:val="24"/>
    </w:rPr>
  </w:style>
  <w:style w:type="paragraph" w:styleId="Quote">
    <w:name w:val="Quote"/>
    <w:basedOn w:val="Normal"/>
    <w:next w:val="Normal"/>
    <w:link w:val="QuoteChar"/>
    <w:uiPriority w:val="29"/>
    <w:qFormat/>
    <w:rsid w:val="0016665C"/>
    <w:pPr>
      <w:spacing w:before="160" w:after="0" w:line="280" w:lineRule="exact"/>
      <w:jc w:val="center"/>
    </w:pPr>
    <w:rPr>
      <w:rFonts w:ascii="Montserrat" w:eastAsia="Times New Roman" w:hAnsi="Montserrat" w:cs="Times New Roman"/>
      <w:i/>
      <w:iCs/>
      <w:color w:val="404040" w:themeColor="text1" w:themeTint="BF"/>
      <w:sz w:val="20"/>
      <w:szCs w:val="24"/>
    </w:rPr>
  </w:style>
  <w:style w:type="character" w:customStyle="1" w:styleId="QuoteChar">
    <w:name w:val="Quote Char"/>
    <w:basedOn w:val="DefaultParagraphFont"/>
    <w:link w:val="Quote"/>
    <w:uiPriority w:val="29"/>
    <w:rsid w:val="0016665C"/>
    <w:rPr>
      <w:rFonts w:ascii="Montserrat" w:eastAsia="Times New Roman" w:hAnsi="Montserrat" w:cs="Times New Roman"/>
      <w:i/>
      <w:iCs/>
      <w:color w:val="404040" w:themeColor="text1" w:themeTint="BF"/>
      <w:kern w:val="0"/>
      <w:sz w:val="20"/>
      <w:szCs w:val="24"/>
      <w14:ligatures w14:val="none"/>
    </w:rPr>
  </w:style>
  <w:style w:type="paragraph" w:styleId="Subtitle">
    <w:name w:val="Subtitle"/>
    <w:basedOn w:val="Normal"/>
    <w:next w:val="Normal"/>
    <w:link w:val="SubtitleChar"/>
    <w:uiPriority w:val="11"/>
    <w:qFormat/>
    <w:rsid w:val="0016665C"/>
    <w:pPr>
      <w:numPr>
        <w:ilvl w:val="1"/>
      </w:numPr>
      <w:pBdr>
        <w:top w:val="single" w:sz="4" w:space="8" w:color="1B646C"/>
        <w:left w:val="single" w:sz="4" w:space="2" w:color="1B646C"/>
        <w:bottom w:val="single" w:sz="4" w:space="8" w:color="1B646C"/>
        <w:right w:val="single" w:sz="4" w:space="2" w:color="1B646C"/>
      </w:pBdr>
      <w:spacing w:after="0" w:line="280" w:lineRule="exact"/>
    </w:pPr>
    <w:rPr>
      <w:rFonts w:ascii="Montserrat ExtraBold" w:eastAsiaTheme="majorEastAsia" w:hAnsi="Montserrat ExtraBold" w:cstheme="majorBidi"/>
      <w:color w:val="1B646C"/>
      <w:sz w:val="36"/>
      <w:szCs w:val="28"/>
    </w:rPr>
  </w:style>
  <w:style w:type="character" w:customStyle="1" w:styleId="SubtitleChar">
    <w:name w:val="Subtitle Char"/>
    <w:basedOn w:val="DefaultParagraphFont"/>
    <w:link w:val="Subtitle"/>
    <w:uiPriority w:val="11"/>
    <w:rsid w:val="0016665C"/>
    <w:rPr>
      <w:rFonts w:ascii="Montserrat ExtraBold" w:eastAsiaTheme="majorEastAsia" w:hAnsi="Montserrat ExtraBold" w:cstheme="majorBidi"/>
      <w:color w:val="1B646C"/>
      <w:kern w:val="0"/>
      <w:sz w:val="36"/>
      <w:szCs w:val="28"/>
      <w14:ligatures w14:val="none"/>
    </w:rPr>
  </w:style>
  <w:style w:type="paragraph" w:styleId="TOC1">
    <w:name w:val="toc 1"/>
    <w:basedOn w:val="Normal"/>
    <w:next w:val="Normal"/>
    <w:autoRedefine/>
    <w:uiPriority w:val="39"/>
    <w:unhideWhenUsed/>
    <w:rsid w:val="0016665C"/>
    <w:pPr>
      <w:tabs>
        <w:tab w:val="right" w:leader="dot" w:pos="9350"/>
      </w:tabs>
      <w:spacing w:before="120" w:after="0" w:line="280" w:lineRule="exact"/>
    </w:pPr>
    <w:rPr>
      <w:rFonts w:ascii="Montserrat SemiBold" w:eastAsia="Times New Roman" w:hAnsi="Montserrat SemiBold" w:cs="Times New Roman"/>
      <w:bCs/>
      <w:iCs/>
      <w:noProof/>
      <w:sz w:val="20"/>
      <w:szCs w:val="24"/>
    </w:rPr>
  </w:style>
  <w:style w:type="paragraph" w:styleId="TOC2">
    <w:name w:val="toc 2"/>
    <w:basedOn w:val="Normal"/>
    <w:next w:val="Normal"/>
    <w:autoRedefine/>
    <w:uiPriority w:val="39"/>
    <w:unhideWhenUsed/>
    <w:rsid w:val="0016665C"/>
    <w:pPr>
      <w:tabs>
        <w:tab w:val="right" w:leader="dot" w:pos="9350"/>
      </w:tabs>
      <w:spacing w:before="120" w:after="0" w:line="280" w:lineRule="exact"/>
      <w:ind w:left="240"/>
    </w:pPr>
    <w:rPr>
      <w:rFonts w:ascii="Montserrat" w:eastAsia="Times New Roman" w:hAnsi="Montserrat" w:cs="Times New Roman"/>
      <w:bCs/>
      <w:noProof/>
      <w:sz w:val="20"/>
    </w:rPr>
  </w:style>
  <w:style w:type="paragraph" w:styleId="TOC3">
    <w:name w:val="toc 3"/>
    <w:basedOn w:val="Normal"/>
    <w:next w:val="Normal"/>
    <w:autoRedefine/>
    <w:uiPriority w:val="39"/>
    <w:unhideWhenUsed/>
    <w:rsid w:val="0016665C"/>
    <w:pPr>
      <w:tabs>
        <w:tab w:val="right" w:leader="dot" w:pos="9350"/>
      </w:tabs>
      <w:spacing w:after="0" w:line="280" w:lineRule="exact"/>
      <w:ind w:left="480"/>
    </w:pPr>
    <w:rPr>
      <w:rFonts w:ascii="Montserrat" w:eastAsia="Times New Roman" w:hAnsi="Montserrat" w:cs="Times New Roman"/>
      <w:noProof/>
      <w:sz w:val="20"/>
      <w:szCs w:val="20"/>
    </w:rPr>
  </w:style>
  <w:style w:type="paragraph" w:styleId="TOCHeading">
    <w:name w:val="TOC Heading"/>
    <w:basedOn w:val="Heading1"/>
    <w:next w:val="Normal"/>
    <w:uiPriority w:val="39"/>
    <w:unhideWhenUsed/>
    <w:qFormat/>
    <w:rsid w:val="0016665C"/>
    <w:pPr>
      <w:spacing w:before="480" w:line="276" w:lineRule="auto"/>
      <w:outlineLvl w:val="9"/>
    </w:pPr>
    <w:rPr>
      <w:b/>
      <w:bCs/>
      <w:sz w:val="28"/>
      <w:szCs w:val="28"/>
    </w:rPr>
  </w:style>
  <w:style w:type="character" w:customStyle="1" w:styleId="Heading4Char">
    <w:name w:val="Heading 4 Char"/>
    <w:basedOn w:val="DefaultParagraphFont"/>
    <w:link w:val="Heading4"/>
    <w:uiPriority w:val="9"/>
    <w:semiHidden/>
    <w:rsid w:val="00FC2177"/>
    <w:rPr>
      <w:rFonts w:eastAsiaTheme="majorEastAsia" w:cstheme="majorBidi"/>
      <w:i/>
      <w:iCs/>
      <w:color w:val="0F4761" w:themeColor="accent1" w:themeShade="BF"/>
      <w:kern w:val="0"/>
      <w:sz w:val="20"/>
      <w:szCs w:val="24"/>
      <w14:ligatures w14:val="none"/>
    </w:rPr>
  </w:style>
  <w:style w:type="character" w:customStyle="1" w:styleId="Heading5Char">
    <w:name w:val="Heading 5 Char"/>
    <w:basedOn w:val="DefaultParagraphFont"/>
    <w:link w:val="Heading5"/>
    <w:uiPriority w:val="9"/>
    <w:semiHidden/>
    <w:rsid w:val="00FC2177"/>
    <w:rPr>
      <w:rFonts w:eastAsiaTheme="majorEastAsia" w:cstheme="majorBidi"/>
      <w:color w:val="0F4761" w:themeColor="accent1" w:themeShade="BF"/>
      <w:kern w:val="0"/>
      <w:sz w:val="20"/>
      <w:szCs w:val="24"/>
      <w14:ligatures w14:val="none"/>
    </w:rPr>
  </w:style>
  <w:style w:type="character" w:customStyle="1" w:styleId="Heading6Char">
    <w:name w:val="Heading 6 Char"/>
    <w:basedOn w:val="DefaultParagraphFont"/>
    <w:link w:val="Heading6"/>
    <w:uiPriority w:val="9"/>
    <w:semiHidden/>
    <w:rsid w:val="00FC2177"/>
    <w:rPr>
      <w:rFonts w:eastAsiaTheme="majorEastAsia" w:cstheme="majorBidi"/>
      <w:i/>
      <w:iCs/>
      <w:color w:val="595959" w:themeColor="text1" w:themeTint="A6"/>
      <w:kern w:val="0"/>
      <w:sz w:val="20"/>
      <w:szCs w:val="24"/>
      <w14:ligatures w14:val="none"/>
    </w:rPr>
  </w:style>
  <w:style w:type="character" w:customStyle="1" w:styleId="Heading7Char">
    <w:name w:val="Heading 7 Char"/>
    <w:basedOn w:val="DefaultParagraphFont"/>
    <w:link w:val="Heading7"/>
    <w:uiPriority w:val="9"/>
    <w:semiHidden/>
    <w:rsid w:val="00FC2177"/>
    <w:rPr>
      <w:rFonts w:eastAsiaTheme="majorEastAsia" w:cstheme="majorBidi"/>
      <w:color w:val="595959" w:themeColor="text1" w:themeTint="A6"/>
      <w:kern w:val="0"/>
      <w:sz w:val="20"/>
      <w:szCs w:val="24"/>
      <w14:ligatures w14:val="none"/>
    </w:rPr>
  </w:style>
  <w:style w:type="character" w:customStyle="1" w:styleId="Heading8Char">
    <w:name w:val="Heading 8 Char"/>
    <w:basedOn w:val="DefaultParagraphFont"/>
    <w:link w:val="Heading8"/>
    <w:uiPriority w:val="9"/>
    <w:semiHidden/>
    <w:rsid w:val="00FC2177"/>
    <w:rPr>
      <w:rFonts w:eastAsiaTheme="majorEastAsia" w:cstheme="majorBidi"/>
      <w:i/>
      <w:iCs/>
      <w:color w:val="272727" w:themeColor="text1" w:themeTint="D8"/>
      <w:kern w:val="0"/>
      <w:sz w:val="20"/>
      <w:szCs w:val="24"/>
      <w14:ligatures w14:val="none"/>
    </w:rPr>
  </w:style>
  <w:style w:type="character" w:customStyle="1" w:styleId="Heading9Char">
    <w:name w:val="Heading 9 Char"/>
    <w:basedOn w:val="DefaultParagraphFont"/>
    <w:link w:val="Heading9"/>
    <w:uiPriority w:val="9"/>
    <w:semiHidden/>
    <w:rsid w:val="00FC2177"/>
    <w:rPr>
      <w:rFonts w:eastAsiaTheme="majorEastAsia" w:cstheme="majorBidi"/>
      <w:color w:val="272727" w:themeColor="text1" w:themeTint="D8"/>
      <w:kern w:val="0"/>
      <w:sz w:val="20"/>
      <w:szCs w:val="24"/>
      <w14:ligatures w14:val="none"/>
    </w:rPr>
  </w:style>
  <w:style w:type="character" w:styleId="IntenseEmphasis">
    <w:name w:val="Intense Emphasis"/>
    <w:basedOn w:val="DefaultParagraphFont"/>
    <w:uiPriority w:val="21"/>
    <w:qFormat/>
    <w:rsid w:val="00FC2177"/>
    <w:rPr>
      <w:i/>
      <w:iCs/>
      <w:color w:val="0F4761" w:themeColor="accent1" w:themeShade="BF"/>
    </w:rPr>
  </w:style>
  <w:style w:type="paragraph" w:styleId="IntenseQuote">
    <w:name w:val="Intense Quote"/>
    <w:basedOn w:val="Normal"/>
    <w:next w:val="Normal"/>
    <w:link w:val="IntenseQuoteChar"/>
    <w:uiPriority w:val="30"/>
    <w:qFormat/>
    <w:rsid w:val="00FC2177"/>
    <w:pPr>
      <w:pBdr>
        <w:top w:val="single" w:sz="4" w:space="10" w:color="0F4761" w:themeColor="accent1" w:themeShade="BF"/>
        <w:bottom w:val="single" w:sz="4" w:space="10" w:color="0F4761" w:themeColor="accent1" w:themeShade="BF"/>
      </w:pBdr>
      <w:spacing w:before="360" w:after="360" w:line="280" w:lineRule="exact"/>
      <w:ind w:left="864" w:right="864"/>
      <w:jc w:val="center"/>
    </w:pPr>
    <w:rPr>
      <w:rFonts w:ascii="Montserrat" w:eastAsia="Times New Roman" w:hAnsi="Montserrat" w:cs="Times New Roman"/>
      <w:i/>
      <w:iCs/>
      <w:color w:val="0F4761" w:themeColor="accent1" w:themeShade="BF"/>
      <w:sz w:val="20"/>
      <w:szCs w:val="24"/>
    </w:rPr>
  </w:style>
  <w:style w:type="character" w:customStyle="1" w:styleId="IntenseQuoteChar">
    <w:name w:val="Intense Quote Char"/>
    <w:basedOn w:val="DefaultParagraphFont"/>
    <w:link w:val="IntenseQuote"/>
    <w:uiPriority w:val="30"/>
    <w:rsid w:val="00FC2177"/>
    <w:rPr>
      <w:rFonts w:ascii="Montserrat" w:hAnsi="Montserrat" w:cs="Times New Roman"/>
      <w:i/>
      <w:iCs/>
      <w:color w:val="0F4761" w:themeColor="accent1" w:themeShade="BF"/>
      <w:kern w:val="0"/>
      <w:sz w:val="20"/>
      <w:szCs w:val="24"/>
      <w14:ligatures w14:val="none"/>
    </w:rPr>
  </w:style>
  <w:style w:type="character" w:styleId="IntenseReference">
    <w:name w:val="Intense Reference"/>
    <w:basedOn w:val="DefaultParagraphFont"/>
    <w:uiPriority w:val="32"/>
    <w:qFormat/>
    <w:rsid w:val="00FC2177"/>
    <w:rPr>
      <w:b/>
      <w:bCs/>
      <w:smallCaps/>
      <w:color w:val="0F4761" w:themeColor="accent1" w:themeShade="BF"/>
      <w:spacing w:val="5"/>
    </w:rPr>
  </w:style>
  <w:style w:type="paragraph" w:styleId="NormalWeb">
    <w:name w:val="Normal (Web)"/>
    <w:basedOn w:val="Normal"/>
    <w:uiPriority w:val="99"/>
    <w:unhideWhenUsed/>
    <w:rsid w:val="00FC2177"/>
    <w:pPr>
      <w:spacing w:after="0" w:line="240" w:lineRule="auto"/>
    </w:pPr>
    <w:rPr>
      <w:rFonts w:ascii="Times New Roman" w:hAnsi="Times New Roman" w:cs="Times New Roman"/>
      <w:sz w:val="24"/>
      <w:szCs w:val="24"/>
    </w:rPr>
  </w:style>
  <w:style w:type="paragraph" w:customStyle="1" w:styleId="BasicParagraph">
    <w:name w:val="[Basic Paragraph]"/>
    <w:basedOn w:val="Normal"/>
    <w:uiPriority w:val="99"/>
    <w:rsid w:val="00FC217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Header">
    <w:name w:val="header"/>
    <w:basedOn w:val="Normal"/>
    <w:link w:val="HeaderChar"/>
    <w:uiPriority w:val="99"/>
    <w:unhideWhenUsed/>
    <w:rsid w:val="00FC2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177"/>
    <w:rPr>
      <w:rFonts w:eastAsiaTheme="minorHAnsi"/>
      <w:kern w:val="0"/>
      <w14:ligatures w14:val="none"/>
    </w:rPr>
  </w:style>
  <w:style w:type="character" w:styleId="UnresolvedMention">
    <w:name w:val="Unresolved Mention"/>
    <w:basedOn w:val="DefaultParagraphFont"/>
    <w:uiPriority w:val="99"/>
    <w:semiHidden/>
    <w:unhideWhenUsed/>
    <w:rsid w:val="00374B4A"/>
    <w:rPr>
      <w:color w:val="605E5C"/>
      <w:shd w:val="clear" w:color="auto" w:fill="E1DFDD"/>
    </w:rPr>
  </w:style>
  <w:style w:type="character" w:customStyle="1" w:styleId="normaltextrun">
    <w:name w:val="normaltextrun"/>
    <w:basedOn w:val="DefaultParagraphFont"/>
    <w:rsid w:val="00FA6BB4"/>
  </w:style>
  <w:style w:type="paragraph" w:customStyle="1" w:styleId="paragraph">
    <w:name w:val="paragraph"/>
    <w:basedOn w:val="Normal"/>
    <w:rsid w:val="00FA6B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A6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rman.edu/riley/public-education/initiatives/white-riley-peterson-fellowship/"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bweyers@nebraskachildren.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braskaChildren.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urman.edu/riley" TargetMode="External"/><Relationship Id="rId4" Type="http://schemas.openxmlformats.org/officeDocument/2006/relationships/webSettings" Target="webSettings.xml"/><Relationship Id="rId9" Type="http://schemas.openxmlformats.org/officeDocument/2006/relationships/hyperlink" Target="https://www.furman.edu/riley/public-education/afterschool-expanded-learning/white-riley-peterson-afterschool-policy-fellowship"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Weyers</dc:creator>
  <cp:keywords/>
  <dc:description/>
  <cp:lastModifiedBy>Brenda Weyers</cp:lastModifiedBy>
  <cp:revision>5</cp:revision>
  <dcterms:created xsi:type="dcterms:W3CDTF">2026-07-24T17:20:00Z</dcterms:created>
  <dcterms:modified xsi:type="dcterms:W3CDTF">2026-07-24T22:29:00Z</dcterms:modified>
</cp:coreProperties>
</file>