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0E" w:rsidRPr="00F00198" w:rsidRDefault="00BB7F0E" w:rsidP="00B22F10">
      <w:pPr>
        <w:spacing w:after="0"/>
      </w:pPr>
      <w:bookmarkStart w:id="0" w:name="_GoBack"/>
      <w:bookmarkEnd w:id="0"/>
      <w:r>
        <w:rPr>
          <w:b/>
        </w:rPr>
        <w:t xml:space="preserve">Minutes </w:t>
      </w:r>
      <w:r w:rsidR="00F00198">
        <w:rPr>
          <w:b/>
        </w:rPr>
        <w:tab/>
      </w:r>
      <w:r w:rsidR="00F00198">
        <w:rPr>
          <w:b/>
        </w:rPr>
        <w:tab/>
      </w:r>
      <w:r w:rsidR="00F00198">
        <w:rPr>
          <w:b/>
        </w:rPr>
        <w:tab/>
      </w:r>
      <w:r w:rsidR="00F00198">
        <w:rPr>
          <w:b/>
        </w:rPr>
        <w:tab/>
      </w:r>
      <w:r w:rsidR="00F00198">
        <w:rPr>
          <w:b/>
        </w:rPr>
        <w:tab/>
      </w:r>
      <w:r w:rsidR="00F00198">
        <w:rPr>
          <w:b/>
        </w:rPr>
        <w:tab/>
      </w:r>
      <w:r w:rsidR="00F00198">
        <w:rPr>
          <w:b/>
        </w:rPr>
        <w:tab/>
      </w:r>
      <w:r w:rsidR="00F00198">
        <w:rPr>
          <w:b/>
        </w:rPr>
        <w:tab/>
      </w:r>
    </w:p>
    <w:p w:rsidR="00B22F10" w:rsidRDefault="00A91EB0" w:rsidP="00B22F10">
      <w:pPr>
        <w:spacing w:after="0"/>
        <w:rPr>
          <w:b/>
        </w:rPr>
      </w:pPr>
      <w:r>
        <w:rPr>
          <w:b/>
        </w:rPr>
        <w:t>NCAPF Board Meeting</w:t>
      </w:r>
      <w:r w:rsidR="00BB7F0E">
        <w:rPr>
          <w:b/>
        </w:rPr>
        <w:t xml:space="preserve">, </w:t>
      </w:r>
      <w:r w:rsidR="00023C2D">
        <w:rPr>
          <w:b/>
        </w:rPr>
        <w:t>July 28</w:t>
      </w:r>
      <w:r w:rsidR="00B22F10" w:rsidRPr="00B22F10">
        <w:rPr>
          <w:b/>
        </w:rPr>
        <w:t>, 2017</w:t>
      </w:r>
    </w:p>
    <w:p w:rsidR="00B22F10" w:rsidRDefault="003759AA" w:rsidP="00B22F10">
      <w:pPr>
        <w:spacing w:after="0"/>
      </w:pPr>
      <w:r>
        <w:t>Nebraska Ch</w:t>
      </w:r>
      <w:r w:rsidR="00B55DF6">
        <w:t xml:space="preserve">ildren and Families Foundation, </w:t>
      </w:r>
      <w:r w:rsidR="00E25509">
        <w:t>11:30</w:t>
      </w:r>
      <w:r w:rsidR="00234206">
        <w:t xml:space="preserve"> a.m.</w:t>
      </w:r>
      <w:r>
        <w:t>–</w:t>
      </w:r>
      <w:r w:rsidR="0006373B">
        <w:t xml:space="preserve"> 4:00 </w:t>
      </w:r>
      <w:r>
        <w:t>p.m.</w:t>
      </w:r>
    </w:p>
    <w:p w:rsidR="003759AA" w:rsidRDefault="003759AA" w:rsidP="003759AA">
      <w:pPr>
        <w:spacing w:after="0"/>
        <w:rPr>
          <w:b/>
        </w:rPr>
      </w:pPr>
    </w:p>
    <w:p w:rsidR="00A91EB0" w:rsidRDefault="006B7EC8" w:rsidP="003759AA">
      <w:pPr>
        <w:spacing w:after="0"/>
      </w:pPr>
      <w:r w:rsidRPr="003E0717">
        <w:rPr>
          <w:b/>
        </w:rPr>
        <w:t xml:space="preserve">Board Members </w:t>
      </w:r>
      <w:r w:rsidR="00D515BC" w:rsidRPr="003E0717">
        <w:rPr>
          <w:b/>
        </w:rPr>
        <w:t>Present</w:t>
      </w:r>
      <w:r w:rsidR="00AC36F9">
        <w:t>: Lisa Knoche, Emily Kluver</w:t>
      </w:r>
      <w:r w:rsidR="009751FC">
        <w:t xml:space="preserve"> (for Doug W</w:t>
      </w:r>
      <w:r w:rsidR="00EC07B2">
        <w:t>e</w:t>
      </w:r>
      <w:r w:rsidR="009751FC">
        <w:t>i</w:t>
      </w:r>
      <w:r w:rsidR="00EC07B2">
        <w:t>nberg)</w:t>
      </w:r>
      <w:r w:rsidR="00AC36F9">
        <w:t xml:space="preserve">, Shelly </w:t>
      </w:r>
      <w:r w:rsidR="00023C2D">
        <w:t>McQuillan</w:t>
      </w:r>
      <w:r w:rsidR="00AC36F9">
        <w:t>,</w:t>
      </w:r>
      <w:r w:rsidR="003E0717">
        <w:t xml:space="preserve"> </w:t>
      </w:r>
      <w:r>
        <w:t>Judy Martin</w:t>
      </w:r>
      <w:r w:rsidR="00EC07B2">
        <w:t xml:space="preserve"> (for </w:t>
      </w:r>
      <w:r w:rsidR="009751FC">
        <w:t>Dr. Tom Williams)</w:t>
      </w:r>
      <w:r w:rsidR="00023C2D">
        <w:t>, Dr. Paul Nelson</w:t>
      </w:r>
    </w:p>
    <w:p w:rsidR="003E0717" w:rsidRPr="009751FC" w:rsidRDefault="00D515BC" w:rsidP="003759AA">
      <w:pPr>
        <w:spacing w:after="0"/>
      </w:pPr>
      <w:r w:rsidRPr="003E0717">
        <w:rPr>
          <w:b/>
        </w:rPr>
        <w:t>Excused</w:t>
      </w:r>
      <w:r w:rsidR="00AC36F9">
        <w:t>:</w:t>
      </w:r>
      <w:r w:rsidR="006B7EC8">
        <w:t xml:space="preserve"> Todd Bartee</w:t>
      </w:r>
      <w:r w:rsidR="00A91EB0">
        <w:t xml:space="preserve">, Mary Beth Hanus </w:t>
      </w:r>
    </w:p>
    <w:p w:rsidR="0006373B" w:rsidRDefault="006B7EC8" w:rsidP="003759AA">
      <w:pPr>
        <w:spacing w:after="0"/>
      </w:pPr>
      <w:r w:rsidRPr="003E0717">
        <w:rPr>
          <w:b/>
        </w:rPr>
        <w:t>Support Staff Present</w:t>
      </w:r>
      <w:r>
        <w:t>: Betty Medinger, Kathy Stokes</w:t>
      </w:r>
    </w:p>
    <w:p w:rsidR="006E7F6A" w:rsidRDefault="0006373B" w:rsidP="006E7F6A">
      <w:pPr>
        <w:spacing w:after="0" w:line="240" w:lineRule="auto"/>
        <w:rPr>
          <w:u w:val="single"/>
        </w:rPr>
      </w:pPr>
      <w:r w:rsidRPr="006E7F6A">
        <w:rPr>
          <w:b/>
        </w:rPr>
        <w:t xml:space="preserve">Guests: </w:t>
      </w:r>
      <w:r w:rsidR="002A3D62">
        <w:t xml:space="preserve">Becky Skogland </w:t>
      </w:r>
      <w:r w:rsidR="006E7F6A">
        <w:t xml:space="preserve"> (by Zoom, for PCIT survey report), </w:t>
      </w:r>
      <w:r w:rsidR="006E7F6A" w:rsidRPr="006E7F6A">
        <w:t>Kelli Hauptman and Jennie Cole Mossman</w:t>
      </w:r>
      <w:r w:rsidR="006E7F6A" w:rsidRPr="00434376">
        <w:rPr>
          <w:u w:val="single"/>
        </w:rPr>
        <w:t xml:space="preserve"> </w:t>
      </w:r>
      <w:r w:rsidR="006E7F6A">
        <w:t>(for Early Childhood Implementation Center Study presentation), Gay McTate (for PCIT survey report and</w:t>
      </w:r>
      <w:r w:rsidR="006E7F6A" w:rsidRPr="006E7F6A">
        <w:t xml:space="preserve"> Early</w:t>
      </w:r>
      <w:r w:rsidR="006E7F6A">
        <w:t xml:space="preserve"> Childhood Implementation Center Study presentation), and Jennifer Skala (for Statewide Prevention Initiative)</w:t>
      </w:r>
    </w:p>
    <w:p w:rsidR="009751FC" w:rsidRDefault="009751FC" w:rsidP="009751FC">
      <w:pPr>
        <w:spacing w:after="0" w:line="240" w:lineRule="auto"/>
      </w:pPr>
    </w:p>
    <w:p w:rsidR="00BB7F0E" w:rsidRPr="000959B9" w:rsidRDefault="00597E18" w:rsidP="000959B9">
      <w:pPr>
        <w:pStyle w:val="ListParagraph"/>
        <w:numPr>
          <w:ilvl w:val="0"/>
          <w:numId w:val="19"/>
        </w:numPr>
        <w:spacing w:after="0" w:line="240" w:lineRule="auto"/>
        <w:rPr>
          <w:b/>
        </w:rPr>
      </w:pPr>
      <w:r w:rsidRPr="000959B9">
        <w:rPr>
          <w:b/>
        </w:rPr>
        <w:t>Call to Order and Introduction of New Member</w:t>
      </w:r>
      <w:r w:rsidR="00BB7F0E" w:rsidRPr="000959B9">
        <w:rPr>
          <w:b/>
        </w:rPr>
        <w:t xml:space="preserve"> </w:t>
      </w:r>
    </w:p>
    <w:p w:rsidR="00B55DF6" w:rsidRDefault="003E0717" w:rsidP="009751FC">
      <w:pPr>
        <w:spacing w:after="0" w:line="240" w:lineRule="auto"/>
      </w:pPr>
      <w:r>
        <w:t>Lisa call</w:t>
      </w:r>
      <w:r w:rsidR="00AF1139">
        <w:t>ed the meeting to order at 11:40</w:t>
      </w:r>
      <w:r>
        <w:t xml:space="preserve"> p.m.</w:t>
      </w:r>
    </w:p>
    <w:p w:rsidR="00597E18" w:rsidRDefault="00A3703F" w:rsidP="009751FC">
      <w:pPr>
        <w:spacing w:after="0" w:line="240" w:lineRule="auto"/>
      </w:pPr>
      <w:r>
        <w:t>Dr</w:t>
      </w:r>
      <w:r w:rsidR="006E7F6A">
        <w:t xml:space="preserve">. Paul Nelson introduced himself.  He has provided family health care for over 40 years in Omaha and was a pediatric consultant for CPS in the late 1970s and early 1980s.  </w:t>
      </w:r>
    </w:p>
    <w:p w:rsidR="0086538D" w:rsidRPr="00AF1139" w:rsidRDefault="0086538D" w:rsidP="009751FC">
      <w:pPr>
        <w:spacing w:after="0" w:line="240" w:lineRule="auto"/>
        <w:rPr>
          <w:b/>
        </w:rPr>
      </w:pPr>
    </w:p>
    <w:p w:rsidR="00597E18" w:rsidRPr="000959B9" w:rsidRDefault="00597E18" w:rsidP="000959B9">
      <w:pPr>
        <w:pStyle w:val="ListParagraph"/>
        <w:numPr>
          <w:ilvl w:val="0"/>
          <w:numId w:val="19"/>
        </w:numPr>
        <w:spacing w:after="0" w:line="240" w:lineRule="auto"/>
        <w:rPr>
          <w:b/>
        </w:rPr>
      </w:pPr>
      <w:r w:rsidRPr="000959B9">
        <w:rPr>
          <w:b/>
        </w:rPr>
        <w:t>Budget Report</w:t>
      </w:r>
    </w:p>
    <w:p w:rsidR="00AF1139" w:rsidRDefault="00AF1139" w:rsidP="009751FC">
      <w:pPr>
        <w:spacing w:after="0" w:line="240" w:lineRule="auto"/>
      </w:pPr>
      <w:r>
        <w:t xml:space="preserve">Emily distributed a spreadsheet with the budget update. </w:t>
      </w:r>
      <w:r w:rsidR="0086538D">
        <w:t>$347,000 was</w:t>
      </w:r>
      <w:r w:rsidR="00A3703F">
        <w:t xml:space="preserve"> allocated</w:t>
      </w:r>
      <w:r w:rsidR="0086538D">
        <w:t xml:space="preserve"> in the last fiscal year</w:t>
      </w:r>
      <w:r w:rsidR="00A3703F">
        <w:t xml:space="preserve">.  </w:t>
      </w:r>
      <w:r w:rsidR="0086538D">
        <w:t>The o</w:t>
      </w:r>
      <w:r w:rsidR="00A3703F">
        <w:t>u</w:t>
      </w:r>
      <w:r w:rsidR="0086538D">
        <w:t>tstanding balance is large</w:t>
      </w:r>
      <w:r w:rsidR="00E25509">
        <w:t xml:space="preserve"> as </w:t>
      </w:r>
      <w:r w:rsidR="0086538D">
        <w:t xml:space="preserve">some of the invoices from the </w:t>
      </w:r>
      <w:r w:rsidR="00A3703F">
        <w:t>3</w:t>
      </w:r>
      <w:r w:rsidR="00A3703F" w:rsidRPr="00A3703F">
        <w:rPr>
          <w:vertAlign w:val="superscript"/>
        </w:rPr>
        <w:t>rd</w:t>
      </w:r>
      <w:r w:rsidR="0086538D">
        <w:t xml:space="preserve"> quarter aren’t </w:t>
      </w:r>
      <w:r w:rsidR="00A3703F">
        <w:t>processed yet and no</w:t>
      </w:r>
      <w:r w:rsidR="0086538D">
        <w:t xml:space="preserve">ne of the </w:t>
      </w:r>
      <w:r w:rsidR="00A3703F">
        <w:t>4</w:t>
      </w:r>
      <w:r w:rsidR="00A3703F" w:rsidRPr="00A3703F">
        <w:rPr>
          <w:vertAlign w:val="superscript"/>
        </w:rPr>
        <w:t>th</w:t>
      </w:r>
      <w:r w:rsidR="0086538D">
        <w:t xml:space="preserve"> quarter invoices have been processed</w:t>
      </w:r>
      <w:r w:rsidR="00A3703F">
        <w:t>.</w:t>
      </w:r>
    </w:p>
    <w:p w:rsidR="005209F7" w:rsidRDefault="005209F7" w:rsidP="009751FC">
      <w:pPr>
        <w:spacing w:after="0" w:line="240" w:lineRule="auto"/>
      </w:pPr>
    </w:p>
    <w:p w:rsidR="009751FC" w:rsidRDefault="005209F7" w:rsidP="009751FC">
      <w:pPr>
        <w:spacing w:after="0" w:line="240" w:lineRule="auto"/>
      </w:pPr>
      <w:r w:rsidRPr="005209F7">
        <w:t>Board members discussed revisit</w:t>
      </w:r>
      <w:r>
        <w:t>i</w:t>
      </w:r>
      <w:r w:rsidRPr="005209F7">
        <w:t>ng</w:t>
      </w:r>
      <w:r w:rsidR="00E25509">
        <w:t xml:space="preserve"> the projected allocations</w:t>
      </w:r>
      <w:r w:rsidR="0086538D">
        <w:t xml:space="preserve"> for the coming year.</w:t>
      </w:r>
      <w:r>
        <w:t xml:space="preserve"> </w:t>
      </w:r>
    </w:p>
    <w:p w:rsidR="005209F7" w:rsidRDefault="005209F7" w:rsidP="009751FC">
      <w:pPr>
        <w:spacing w:after="0" w:line="240" w:lineRule="auto"/>
      </w:pPr>
    </w:p>
    <w:p w:rsidR="005209F7" w:rsidRPr="005209F7" w:rsidRDefault="00E25509" w:rsidP="009751FC">
      <w:pPr>
        <w:spacing w:after="0" w:line="240" w:lineRule="auto"/>
      </w:pPr>
      <w:r>
        <w:t xml:space="preserve">One idea to use more of the total allocation is </w:t>
      </w:r>
      <w:r w:rsidR="005209F7">
        <w:t xml:space="preserve">to eliminate </w:t>
      </w:r>
      <w:r>
        <w:t>the 20% cap on awards to any single</w:t>
      </w:r>
      <w:r w:rsidR="005209F7">
        <w:t xml:space="preserve"> entity</w:t>
      </w:r>
      <w:r>
        <w:t xml:space="preserve"> (per statute)</w:t>
      </w:r>
      <w:r w:rsidR="005209F7">
        <w:t xml:space="preserve">.  </w:t>
      </w:r>
      <w:r w:rsidR="003A6230">
        <w:t>T</w:t>
      </w:r>
      <w:r w:rsidR="003A6230">
        <w:t>his would require a change in statute</w:t>
      </w:r>
      <w:r w:rsidR="003A6230">
        <w:t xml:space="preserve">.  </w:t>
      </w:r>
      <w:r w:rsidR="0086538D">
        <w:t>DHHS would need to propose this change to the legislature.</w:t>
      </w:r>
      <w:r>
        <w:t xml:space="preserve">  Betty suggested this change </w:t>
      </w:r>
      <w:r w:rsidR="00C45C5F">
        <w:t>would be best plac</w:t>
      </w:r>
      <w:r>
        <w:t xml:space="preserve">ed as an </w:t>
      </w:r>
      <w:r w:rsidR="00926880">
        <w:t>item in a clean</w:t>
      </w:r>
      <w:r w:rsidR="00C45C5F">
        <w:t xml:space="preserve">up bill. </w:t>
      </w:r>
      <w:r>
        <w:t xml:space="preserve"> </w:t>
      </w:r>
      <w:r w:rsidR="00926880">
        <w:t>Dr. Nelson would like authority to spend leftover funds from previous</w:t>
      </w:r>
      <w:r>
        <w:t xml:space="preserve"> years in the following year, i.e., increasing the annual allocation to include unspent funds from the previous year. </w:t>
      </w:r>
      <w:r w:rsidR="0086538D">
        <w:t xml:space="preserve"> Lisa noted current o</w:t>
      </w:r>
      <w:r w:rsidR="00470F0A">
        <w:t xml:space="preserve">ptions that </w:t>
      </w:r>
      <w:r>
        <w:t>include</w:t>
      </w:r>
      <w:r w:rsidR="0086538D">
        <w:t xml:space="preserve"> </w:t>
      </w:r>
      <w:r w:rsidR="003A6230">
        <w:t xml:space="preserve">some flexibility in </w:t>
      </w:r>
      <w:r w:rsidR="0086538D">
        <w:t xml:space="preserve">the </w:t>
      </w:r>
      <w:r w:rsidR="00926880">
        <w:t xml:space="preserve">amount of </w:t>
      </w:r>
      <w:r w:rsidR="0086538D">
        <w:t xml:space="preserve">annual </w:t>
      </w:r>
      <w:r>
        <w:t xml:space="preserve">spending. </w:t>
      </w:r>
      <w:r w:rsidR="00926880">
        <w:t xml:space="preserve">  </w:t>
      </w:r>
    </w:p>
    <w:p w:rsidR="005209F7" w:rsidRPr="00AF1139" w:rsidRDefault="005209F7" w:rsidP="009751FC">
      <w:pPr>
        <w:spacing w:after="0" w:line="240" w:lineRule="auto"/>
        <w:rPr>
          <w:b/>
        </w:rPr>
      </w:pPr>
    </w:p>
    <w:p w:rsidR="0086538D" w:rsidRDefault="0086538D" w:rsidP="0086538D">
      <w:pPr>
        <w:pStyle w:val="ListParagraph"/>
        <w:numPr>
          <w:ilvl w:val="0"/>
          <w:numId w:val="17"/>
        </w:numPr>
        <w:spacing w:after="0" w:line="240" w:lineRule="auto"/>
        <w:rPr>
          <w:b/>
        </w:rPr>
      </w:pPr>
      <w:r>
        <w:rPr>
          <w:b/>
        </w:rPr>
        <w:t>Board Development</w:t>
      </w:r>
    </w:p>
    <w:p w:rsidR="0086538D" w:rsidRPr="0086538D" w:rsidRDefault="0086538D" w:rsidP="0086538D">
      <w:pPr>
        <w:spacing w:after="0" w:line="240" w:lineRule="auto"/>
      </w:pPr>
      <w:r>
        <w:t xml:space="preserve">Emily’s report will be rescheduled for the next meeting. </w:t>
      </w:r>
    </w:p>
    <w:p w:rsidR="005B5EB4" w:rsidRDefault="004F3C69" w:rsidP="005B5EB4">
      <w:pPr>
        <w:spacing w:after="0" w:line="240" w:lineRule="auto"/>
        <w:rPr>
          <w:i/>
        </w:rPr>
      </w:pPr>
      <w:r>
        <w:rPr>
          <w:i/>
        </w:rPr>
        <w:t xml:space="preserve"> </w:t>
      </w:r>
    </w:p>
    <w:p w:rsidR="005B5EB4" w:rsidRDefault="005B5EB4" w:rsidP="005B5EB4">
      <w:pPr>
        <w:pStyle w:val="ListParagraph"/>
        <w:numPr>
          <w:ilvl w:val="0"/>
          <w:numId w:val="17"/>
        </w:numPr>
        <w:spacing w:after="0" w:line="240" w:lineRule="auto"/>
        <w:rPr>
          <w:b/>
        </w:rPr>
      </w:pPr>
      <w:r w:rsidRPr="00AF1139">
        <w:rPr>
          <w:b/>
        </w:rPr>
        <w:t>Grantee Report</w:t>
      </w:r>
    </w:p>
    <w:p w:rsidR="002167E6" w:rsidRDefault="002167E6" w:rsidP="00FF7C3F">
      <w:pPr>
        <w:spacing w:after="0" w:line="240" w:lineRule="auto"/>
        <w:rPr>
          <w:u w:val="single"/>
        </w:rPr>
      </w:pPr>
      <w:r>
        <w:rPr>
          <w:u w:val="single"/>
        </w:rPr>
        <w:t>PCIT Survey</w:t>
      </w:r>
    </w:p>
    <w:p w:rsidR="00FF7C3F" w:rsidRPr="0086538D" w:rsidRDefault="00FF7C3F" w:rsidP="00FF7C3F">
      <w:pPr>
        <w:spacing w:after="0" w:line="240" w:lineRule="auto"/>
      </w:pPr>
      <w:r w:rsidRPr="002167E6">
        <w:t>Becky Skogland</w:t>
      </w:r>
      <w:r w:rsidR="002167E6" w:rsidRPr="002167E6">
        <w:t xml:space="preserve"> from the UNMC Evaluation T</w:t>
      </w:r>
      <w:r w:rsidR="0086538D" w:rsidRPr="002167E6">
        <w:t>eam</w:t>
      </w:r>
      <w:r w:rsidR="0086538D">
        <w:t xml:space="preserve"> presented the results of the PCIT Survey via</w:t>
      </w:r>
      <w:r w:rsidRPr="0086538D">
        <w:t xml:space="preserve"> Zoom</w:t>
      </w:r>
      <w:r w:rsidR="0086538D">
        <w:t>.</w:t>
      </w:r>
      <w:r w:rsidR="00E25509">
        <w:t xml:space="preserve">  Results included the following:</w:t>
      </w:r>
    </w:p>
    <w:p w:rsidR="00FF7C3F" w:rsidRDefault="00614689" w:rsidP="00FF7C3F">
      <w:pPr>
        <w:spacing w:after="0" w:line="240" w:lineRule="auto"/>
      </w:pPr>
      <w:r>
        <w:t>-</w:t>
      </w:r>
      <w:r w:rsidR="00E25509">
        <w:t>Number of families that are court ordered: There was a d</w:t>
      </w:r>
      <w:r w:rsidR="00FF7C3F">
        <w:t xml:space="preserve">iscrepancy between </w:t>
      </w:r>
      <w:r w:rsidR="00E25509">
        <w:t xml:space="preserve">the </w:t>
      </w:r>
      <w:r w:rsidR="00FF7C3F">
        <w:t>therapists and coord</w:t>
      </w:r>
      <w:r w:rsidR="00E25509">
        <w:t xml:space="preserve">inators </w:t>
      </w:r>
      <w:r w:rsidR="00FF7C3F">
        <w:t xml:space="preserve">on </w:t>
      </w:r>
      <w:r w:rsidR="00E25509">
        <w:t xml:space="preserve">the percent of families that are </w:t>
      </w:r>
      <w:r w:rsidR="00FF7C3F">
        <w:t xml:space="preserve">court ordered </w:t>
      </w:r>
      <w:r w:rsidR="00E25509">
        <w:t>but this may be due to interpretation of the question.  The therapist report is probably most accurate.</w:t>
      </w:r>
      <w:r w:rsidR="00FF7C3F">
        <w:t xml:space="preserve"> </w:t>
      </w:r>
    </w:p>
    <w:p w:rsidR="00FF7C3F" w:rsidRDefault="00EE7569" w:rsidP="00FF7C3F">
      <w:pPr>
        <w:spacing w:after="0" w:line="240" w:lineRule="auto"/>
      </w:pPr>
      <w:r>
        <w:t>-</w:t>
      </w:r>
      <w:r w:rsidR="00E25509">
        <w:t xml:space="preserve">Reason for referral: </w:t>
      </w:r>
      <w:r>
        <w:t>Co</w:t>
      </w:r>
      <w:r w:rsidR="00E25509">
        <w:t>o</w:t>
      </w:r>
      <w:r>
        <w:t>rd</w:t>
      </w:r>
      <w:r w:rsidR="00E25509">
        <w:t>inators</w:t>
      </w:r>
      <w:r>
        <w:t xml:space="preserve"> focused on parenting skills; therapists focused more on child behaviors</w:t>
      </w:r>
      <w:r w:rsidR="00E25509">
        <w:t>.</w:t>
      </w:r>
    </w:p>
    <w:p w:rsidR="00EE7569" w:rsidRDefault="00E25509" w:rsidP="00FF7C3F">
      <w:pPr>
        <w:spacing w:after="0" w:line="240" w:lineRule="auto"/>
      </w:pPr>
      <w:r>
        <w:t>-B</w:t>
      </w:r>
      <w:r w:rsidR="00EE7569">
        <w:t>arriers to attendance</w:t>
      </w:r>
      <w:r>
        <w:t>:</w:t>
      </w:r>
      <w:r w:rsidR="00EE7569">
        <w:t xml:space="preserve"> </w:t>
      </w:r>
      <w:r>
        <w:t xml:space="preserve">Answers </w:t>
      </w:r>
      <w:r w:rsidR="00EE7569">
        <w:t>focused on life stressors and scheduling barriers (related to C</w:t>
      </w:r>
      <w:r w:rsidR="00C1426F">
        <w:t xml:space="preserve">hild </w:t>
      </w:r>
      <w:r w:rsidR="00EE7569">
        <w:t>D</w:t>
      </w:r>
      <w:r w:rsidR="00C1426F">
        <w:t xml:space="preserve">irected </w:t>
      </w:r>
      <w:r w:rsidR="00EE7569">
        <w:t>I</w:t>
      </w:r>
      <w:r w:rsidR="00C1426F">
        <w:t>nteraction</w:t>
      </w:r>
      <w:r w:rsidR="00EE7569">
        <w:t xml:space="preserve"> and P</w:t>
      </w:r>
      <w:r w:rsidR="00C1426F">
        <w:t xml:space="preserve">arent </w:t>
      </w:r>
      <w:r w:rsidR="00EE7569">
        <w:t>D</w:t>
      </w:r>
      <w:r w:rsidR="00C1426F">
        <w:t xml:space="preserve">irected </w:t>
      </w:r>
      <w:r w:rsidR="00EE7569">
        <w:t>I</w:t>
      </w:r>
      <w:r w:rsidR="00C1426F">
        <w:t>nteraction</w:t>
      </w:r>
      <w:r w:rsidR="00EE7569">
        <w:t>)</w:t>
      </w:r>
      <w:r w:rsidR="00C1426F">
        <w:t>.</w:t>
      </w:r>
    </w:p>
    <w:p w:rsidR="00614689" w:rsidRDefault="0070140C" w:rsidP="00614689">
      <w:pPr>
        <w:spacing w:after="0" w:line="240" w:lineRule="auto"/>
      </w:pPr>
      <w:r>
        <w:lastRenderedPageBreak/>
        <w:t>-</w:t>
      </w:r>
      <w:r w:rsidR="00614689">
        <w:t xml:space="preserve">Retention of families: Therapists are careful to encourage families and recognize progress. On the other hand, families may stop coming to sessions when they feel enough progress is made.  The challenge is to be consistent and flexible with scheduling.  </w:t>
      </w:r>
    </w:p>
    <w:p w:rsidR="00614689" w:rsidRDefault="00614689" w:rsidP="00614689">
      <w:pPr>
        <w:spacing w:after="0" w:line="240" w:lineRule="auto"/>
      </w:pPr>
      <w:r>
        <w:t>-Sustainability: PCIT is growing. Some need more PCIT rooms. Others need more bi-lingual therapists and therapists.  Some therapists have progressed from serving 4-6 families a year to 4-6 each quarter.</w:t>
      </w:r>
    </w:p>
    <w:p w:rsidR="00614689" w:rsidRDefault="00614689" w:rsidP="00614689">
      <w:pPr>
        <w:spacing w:after="0" w:line="240" w:lineRule="auto"/>
      </w:pPr>
      <w:r>
        <w:t xml:space="preserve">-Retention of therapists: Therapist retention has been relatively good.  </w:t>
      </w:r>
    </w:p>
    <w:p w:rsidR="00614689" w:rsidRDefault="00614689" w:rsidP="00614689">
      <w:pPr>
        <w:spacing w:after="0" w:line="240" w:lineRule="auto"/>
      </w:pPr>
      <w:r>
        <w:t>The survey and other information was included in copies of the full report that were provided to the board.</w:t>
      </w:r>
    </w:p>
    <w:p w:rsidR="002167E6" w:rsidRDefault="002167E6" w:rsidP="00FF7C3F">
      <w:pPr>
        <w:spacing w:after="0" w:line="240" w:lineRule="auto"/>
      </w:pPr>
    </w:p>
    <w:p w:rsidR="00434376" w:rsidRDefault="00614689" w:rsidP="00FF7C3F">
      <w:pPr>
        <w:spacing w:after="0" w:line="240" w:lineRule="auto"/>
      </w:pPr>
      <w:r>
        <w:t xml:space="preserve">The </w:t>
      </w:r>
      <w:r w:rsidR="00CB57B4">
        <w:t xml:space="preserve">Board may have follow up questions.  </w:t>
      </w:r>
      <w:r w:rsidR="00434376">
        <w:t>Becky wi</w:t>
      </w:r>
      <w:r>
        <w:t>ll be happy to respond but will be on maternity leave in October</w:t>
      </w:r>
      <w:r w:rsidR="00434376">
        <w:t xml:space="preserve"> </w:t>
      </w:r>
    </w:p>
    <w:p w:rsidR="00FF7C3F" w:rsidRDefault="00FF7C3F" w:rsidP="00FF7C3F">
      <w:pPr>
        <w:spacing w:after="0" w:line="240" w:lineRule="auto"/>
      </w:pPr>
    </w:p>
    <w:p w:rsidR="002167E6" w:rsidRDefault="002167E6" w:rsidP="00FF7C3F">
      <w:pPr>
        <w:spacing w:after="0" w:line="240" w:lineRule="auto"/>
        <w:rPr>
          <w:u w:val="single"/>
        </w:rPr>
      </w:pPr>
      <w:r>
        <w:rPr>
          <w:u w:val="single"/>
        </w:rPr>
        <w:t>Early Childhood Implementation Center Study</w:t>
      </w:r>
    </w:p>
    <w:p w:rsidR="00FF7C3F" w:rsidRDefault="002202EB" w:rsidP="00FF7C3F">
      <w:pPr>
        <w:spacing w:after="0" w:line="240" w:lineRule="auto"/>
      </w:pPr>
      <w:r>
        <w:t xml:space="preserve">Kelli </w:t>
      </w:r>
      <w:r w:rsidR="002167E6">
        <w:t xml:space="preserve">Hauptman </w:t>
      </w:r>
      <w:r>
        <w:t xml:space="preserve">and Jennie </w:t>
      </w:r>
      <w:r w:rsidR="002167E6">
        <w:t xml:space="preserve">Cole Mossman </w:t>
      </w:r>
      <w:r w:rsidR="00B7506C">
        <w:t xml:space="preserve">lead the Nebraska Resource Center for Vulnerable Young Children at UNL’s Center on Children, Families and the Law (CCFL).  Child Parent Psychotherapy (CPP) and the need to sustain it has been one </w:t>
      </w:r>
      <w:r w:rsidR="00434376">
        <w:t>fo</w:t>
      </w:r>
      <w:r w:rsidR="00B7506C">
        <w:t xml:space="preserve">cus.   </w:t>
      </w:r>
    </w:p>
    <w:p w:rsidR="00B7506C" w:rsidRDefault="00B7506C" w:rsidP="00FF7C3F">
      <w:pPr>
        <w:spacing w:after="0" w:line="240" w:lineRule="auto"/>
      </w:pPr>
      <w:r>
        <w:t>Hi</w:t>
      </w:r>
      <w:r w:rsidR="009527F5">
        <w:t>story</w:t>
      </w:r>
      <w:r>
        <w:t xml:space="preserve">: In 2009, </w:t>
      </w:r>
      <w:r w:rsidR="009527F5">
        <w:t>Joy O</w:t>
      </w:r>
      <w:r>
        <w:t>sofksy provided the first CPP training</w:t>
      </w:r>
      <w:r w:rsidR="00434376">
        <w:t xml:space="preserve"> to </w:t>
      </w:r>
      <w:r w:rsidR="009527F5">
        <w:t>the C</w:t>
      </w:r>
      <w:r w:rsidR="00434376">
        <w:t>ou</w:t>
      </w:r>
      <w:r w:rsidR="009527F5">
        <w:t>rt Improvement P</w:t>
      </w:r>
      <w:r w:rsidR="00434376">
        <w:t xml:space="preserve">roject </w:t>
      </w:r>
      <w:r>
        <w:t>at CCLF. This was a catalyst to obtain</w:t>
      </w:r>
      <w:r w:rsidR="009527F5">
        <w:t xml:space="preserve"> a SAMSHA grant </w:t>
      </w:r>
      <w:r w:rsidR="00434376">
        <w:t>to serve famil</w:t>
      </w:r>
      <w:r w:rsidR="009527F5">
        <w:t>i</w:t>
      </w:r>
      <w:r w:rsidR="002167E6">
        <w:t>es effected by methamphetamine.</w:t>
      </w:r>
      <w:r w:rsidR="00434376">
        <w:t xml:space="preserve">  </w:t>
      </w:r>
      <w:r w:rsidR="000E71BD">
        <w:t xml:space="preserve">The first CPP training was for 20 therapists and then 25 more were trained. </w:t>
      </w:r>
      <w:r>
        <w:t xml:space="preserve">An informal training of trainers (TOT) </w:t>
      </w:r>
      <w:r w:rsidR="000E71BD">
        <w:t xml:space="preserve">was begun and now there are about </w:t>
      </w:r>
      <w:r w:rsidR="00434376">
        <w:t xml:space="preserve">120 trained and 80 active </w:t>
      </w:r>
      <w:r w:rsidR="000E71BD">
        <w:t xml:space="preserve">CPP providers </w:t>
      </w:r>
      <w:r w:rsidR="00434376">
        <w:t xml:space="preserve">statewide. Some </w:t>
      </w:r>
      <w:r w:rsidR="000E71BD">
        <w:t xml:space="preserve">therapists have been </w:t>
      </w:r>
      <w:r w:rsidR="00434376">
        <w:t>cr</w:t>
      </w:r>
      <w:r w:rsidR="000E71BD">
        <w:t xml:space="preserve">oss-trained with PCIT, </w:t>
      </w:r>
      <w:r>
        <w:t>though</w:t>
      </w:r>
      <w:r w:rsidR="00434376">
        <w:t xml:space="preserve"> not all ther</w:t>
      </w:r>
      <w:r>
        <w:t>apists like or can do both well</w:t>
      </w:r>
      <w:r w:rsidR="00434376">
        <w:t xml:space="preserve">.  </w:t>
      </w:r>
      <w:r w:rsidR="000E71BD">
        <w:t>Currently there are four</w:t>
      </w:r>
      <w:r w:rsidR="00434376">
        <w:t xml:space="preserve"> state trainers who can train in NE and IA.  </w:t>
      </w:r>
      <w:r w:rsidR="000E71BD">
        <w:t>CPP has a national registry. In m</w:t>
      </w:r>
      <w:r w:rsidR="00DB60A1">
        <w:t>any cases</w:t>
      </w:r>
      <w:r w:rsidR="000E71BD">
        <w:t>, trauma is an issue for the child and/or parent.  T</w:t>
      </w:r>
      <w:r w:rsidR="00DB60A1">
        <w:t xml:space="preserve">rauma </w:t>
      </w:r>
      <w:r w:rsidR="00CB57B4">
        <w:t>training and reflective sup</w:t>
      </w:r>
      <w:r w:rsidR="00DB60A1">
        <w:t xml:space="preserve">ervision </w:t>
      </w:r>
      <w:r w:rsidR="000E71BD">
        <w:t>have been added to help address.  There is also a</w:t>
      </w:r>
      <w:r w:rsidR="00DB60A1">
        <w:t xml:space="preserve"> TOT for reflective practice and all CPP the</w:t>
      </w:r>
      <w:r w:rsidR="00CB57B4">
        <w:t>r</w:t>
      </w:r>
      <w:r w:rsidR="002167E6">
        <w:t>apists receive this</w:t>
      </w:r>
      <w:r w:rsidR="00DB60A1">
        <w:t xml:space="preserve">. </w:t>
      </w:r>
      <w:r w:rsidR="000E71BD">
        <w:t xml:space="preserve"> </w:t>
      </w:r>
    </w:p>
    <w:p w:rsidR="00B7506C" w:rsidRDefault="00B7506C" w:rsidP="00FF7C3F">
      <w:pPr>
        <w:spacing w:after="0" w:line="240" w:lineRule="auto"/>
      </w:pPr>
    </w:p>
    <w:p w:rsidR="00580EEC" w:rsidRDefault="000E71BD" w:rsidP="00FF7C3F">
      <w:pPr>
        <w:spacing w:after="0" w:line="240" w:lineRule="auto"/>
      </w:pPr>
      <w:r>
        <w:t xml:space="preserve">The </w:t>
      </w:r>
      <w:r w:rsidR="00B7506C">
        <w:t xml:space="preserve">general </w:t>
      </w:r>
      <w:r>
        <w:t xml:space="preserve">age range for </w:t>
      </w:r>
      <w:r w:rsidR="00DB60A1">
        <w:t>CPP</w:t>
      </w:r>
      <w:r>
        <w:t xml:space="preserve"> is 0-6 and PCIT is 2-7.  Children’s behavior often leads</w:t>
      </w:r>
      <w:r w:rsidR="00DB60A1">
        <w:t xml:space="preserve"> to </w:t>
      </w:r>
      <w:r>
        <w:t xml:space="preserve">referrals to PCIT while young children with attachment difficulties, “good” but not on track developmentally leads to referrals to CPP. </w:t>
      </w:r>
      <w:r w:rsidR="00DB60A1">
        <w:t>CPP is</w:t>
      </w:r>
      <w:r>
        <w:t xml:space="preserve"> often used with severe neglect. CPP addresses</w:t>
      </w:r>
      <w:r w:rsidR="00DB60A1">
        <w:t xml:space="preserve"> attachment first, the</w:t>
      </w:r>
      <w:r>
        <w:t xml:space="preserve">n trauma.  </w:t>
      </w:r>
      <w:r w:rsidR="00DB60A1">
        <w:t xml:space="preserve">PCIT </w:t>
      </w:r>
      <w:r>
        <w:t xml:space="preserve">is sometimes provided </w:t>
      </w:r>
      <w:r w:rsidR="00DB60A1">
        <w:t xml:space="preserve">first </w:t>
      </w:r>
      <w:r>
        <w:t xml:space="preserve">as it </w:t>
      </w:r>
      <w:r w:rsidR="00DB60A1">
        <w:t xml:space="preserve">may help prepare </w:t>
      </w:r>
      <w:r>
        <w:t xml:space="preserve">families </w:t>
      </w:r>
      <w:r w:rsidR="00DB60A1">
        <w:t>fo</w:t>
      </w:r>
      <w:r>
        <w:t xml:space="preserve">r CPP. Cross training helps inform </w:t>
      </w:r>
      <w:r w:rsidR="00DB60A1">
        <w:t xml:space="preserve">which </w:t>
      </w:r>
      <w:r>
        <w:t xml:space="preserve">therapy </w:t>
      </w:r>
      <w:r w:rsidR="00DB60A1">
        <w:t xml:space="preserve">is most needed </w:t>
      </w:r>
      <w:r>
        <w:t xml:space="preserve">as opposed to only </w:t>
      </w:r>
      <w:r w:rsidR="00DB60A1">
        <w:t xml:space="preserve">what can be provided.  </w:t>
      </w:r>
      <w:r>
        <w:t xml:space="preserve">Early childhood mental health assessments assist in determining appropriate referrals, but these aren’t generally available.  </w:t>
      </w:r>
      <w:r w:rsidR="00DB60A1">
        <w:t xml:space="preserve">Judges </w:t>
      </w:r>
      <w:r w:rsidR="00B7506C">
        <w:t xml:space="preserve">are </w:t>
      </w:r>
      <w:r w:rsidR="00DB60A1">
        <w:t xml:space="preserve">often better educated </w:t>
      </w:r>
      <w:r w:rsidR="00B7506C">
        <w:t xml:space="preserve">in appropriate referrals </w:t>
      </w:r>
      <w:r w:rsidR="00DB60A1">
        <w:t>t</w:t>
      </w:r>
      <w:r>
        <w:t xml:space="preserve">han CW workers.  Building and sustaining CPP and PCIT </w:t>
      </w:r>
      <w:r w:rsidR="00CB57B4">
        <w:t>and ensuring it is maintain</w:t>
      </w:r>
      <w:r w:rsidR="00DB60A1">
        <w:t xml:space="preserve">ed to fidelity requires much more than training.  </w:t>
      </w:r>
      <w:r>
        <w:t xml:space="preserve">There is a need for a variety of follow-up supports or infrastructure.  Kelli </w:t>
      </w:r>
      <w:r w:rsidR="00CB57B4">
        <w:t>and J</w:t>
      </w:r>
      <w:r>
        <w:t>ennie</w:t>
      </w:r>
      <w:r w:rsidR="00CB57B4">
        <w:t xml:space="preserve"> spend a lot of time of </w:t>
      </w:r>
      <w:r w:rsidR="00580EEC">
        <w:t xml:space="preserve">supporting </w:t>
      </w:r>
      <w:r w:rsidR="00CB57B4">
        <w:t xml:space="preserve">implementation in communities.  </w:t>
      </w:r>
    </w:p>
    <w:p w:rsidR="00580EEC" w:rsidRDefault="00580EEC" w:rsidP="00FF7C3F">
      <w:pPr>
        <w:spacing w:after="0" w:line="240" w:lineRule="auto"/>
      </w:pPr>
    </w:p>
    <w:p w:rsidR="00D7391E" w:rsidRDefault="00D7391E" w:rsidP="00FF7C3F">
      <w:pPr>
        <w:spacing w:after="0" w:line="240" w:lineRule="auto"/>
      </w:pPr>
      <w:r>
        <w:t>They h</w:t>
      </w:r>
      <w:r w:rsidR="00CB57B4">
        <w:t>ave done some work with a trauma screen</w:t>
      </w:r>
      <w:r>
        <w:t>ing</w:t>
      </w:r>
      <w:r w:rsidR="00CB57B4">
        <w:t xml:space="preserve">. </w:t>
      </w:r>
      <w:r w:rsidR="00DB60A1">
        <w:t xml:space="preserve"> </w:t>
      </w:r>
      <w:r w:rsidR="00CB57B4">
        <w:t xml:space="preserve">Some problems of attrition </w:t>
      </w:r>
      <w:r>
        <w:t xml:space="preserve">in therapeutic interventions </w:t>
      </w:r>
      <w:r w:rsidR="00CB57B4">
        <w:t xml:space="preserve">may be due to </w:t>
      </w:r>
      <w:r>
        <w:t xml:space="preserve">the </w:t>
      </w:r>
      <w:r w:rsidR="00CB57B4">
        <w:t xml:space="preserve">fit of </w:t>
      </w:r>
      <w:r>
        <w:t xml:space="preserve">the </w:t>
      </w:r>
      <w:r w:rsidR="00CB57B4">
        <w:t>therapy with child and parent needs</w:t>
      </w:r>
      <w:r>
        <w:t xml:space="preserve">.  Sometimes families are referred to what is available without enough information on what they need. </w:t>
      </w:r>
      <w:r w:rsidR="00CB57B4">
        <w:t xml:space="preserve"> ver</w:t>
      </w:r>
      <w:r>
        <w:t xml:space="preserve">sus getting what is </w:t>
      </w:r>
    </w:p>
    <w:p w:rsidR="00434376" w:rsidRDefault="00CB57B4" w:rsidP="00FF7C3F">
      <w:pPr>
        <w:spacing w:after="0" w:line="240" w:lineRule="auto"/>
      </w:pPr>
      <w:r>
        <w:t xml:space="preserve">Reference to their survey.  Ease of finding services is low. </w:t>
      </w:r>
    </w:p>
    <w:p w:rsidR="002D0CFA" w:rsidRDefault="002D0CFA" w:rsidP="00FF7C3F">
      <w:pPr>
        <w:spacing w:after="0" w:line="240" w:lineRule="auto"/>
      </w:pPr>
    </w:p>
    <w:p w:rsidR="002D0CFA" w:rsidRPr="00434376" w:rsidRDefault="002D0CFA" w:rsidP="002D0CFA">
      <w:pPr>
        <w:spacing w:after="0" w:line="240" w:lineRule="auto"/>
      </w:pPr>
      <w:r>
        <w:t xml:space="preserve">Even when professionals have the basic knowledge of what is needed, they may not apply in daily work. </w:t>
      </w:r>
    </w:p>
    <w:p w:rsidR="002D0CFA" w:rsidRDefault="002D0CFA" w:rsidP="002D0CFA">
      <w:pPr>
        <w:spacing w:after="0" w:line="240" w:lineRule="auto"/>
      </w:pPr>
      <w:r>
        <w:t xml:space="preserve">Attachment Bio-Behavioral Catch up is relatively new and promising.   Compared to CPP and PCIT, it is very short term, and providers do not need to be mental health therapists.   </w:t>
      </w:r>
    </w:p>
    <w:p w:rsidR="00580EEC" w:rsidRDefault="00580EEC" w:rsidP="00FF7C3F">
      <w:pPr>
        <w:spacing w:after="0" w:line="240" w:lineRule="auto"/>
      </w:pPr>
    </w:p>
    <w:p w:rsidR="00434376" w:rsidRDefault="00D7391E" w:rsidP="00FF7C3F">
      <w:pPr>
        <w:spacing w:after="0" w:line="240" w:lineRule="auto"/>
      </w:pPr>
      <w:r>
        <w:t xml:space="preserve">Board members </w:t>
      </w:r>
      <w:r w:rsidR="002D0CFA">
        <w:t>received copies of the</w:t>
      </w:r>
      <w:r w:rsidR="00592488">
        <w:t xml:space="preserve"> </w:t>
      </w:r>
      <w:r w:rsidR="002D0CFA">
        <w:t>study and proposal</w:t>
      </w:r>
      <w:r w:rsidR="00CB57B4">
        <w:t xml:space="preserve">.  </w:t>
      </w:r>
      <w:r w:rsidR="002D0CFA">
        <w:t>Implementation of the proposal w</w:t>
      </w:r>
      <w:r w:rsidR="00CB57B4">
        <w:t xml:space="preserve">ould require multiple funding partners. </w:t>
      </w:r>
      <w:r w:rsidR="002D0CFA">
        <w:t>A s</w:t>
      </w:r>
      <w:r w:rsidR="00CB57B4">
        <w:t xml:space="preserve">ummary of what is needed and proposed is on page 17.  </w:t>
      </w:r>
    </w:p>
    <w:p w:rsidR="00580EEC" w:rsidRDefault="00580EEC" w:rsidP="00FF7C3F">
      <w:pPr>
        <w:spacing w:after="0" w:line="240" w:lineRule="auto"/>
      </w:pPr>
    </w:p>
    <w:p w:rsidR="00580EEC" w:rsidRDefault="00580EEC" w:rsidP="00FF7C3F">
      <w:pPr>
        <w:spacing w:after="0" w:line="240" w:lineRule="auto"/>
      </w:pPr>
    </w:p>
    <w:p w:rsidR="00580EEC" w:rsidRDefault="002D0CFA" w:rsidP="00FF7C3F">
      <w:pPr>
        <w:spacing w:after="0" w:line="240" w:lineRule="auto"/>
      </w:pPr>
      <w:r>
        <w:t xml:space="preserve">Discussion on </w:t>
      </w:r>
      <w:r w:rsidR="00727FB8">
        <w:t xml:space="preserve">Medicaid </w:t>
      </w:r>
      <w:r>
        <w:t xml:space="preserve">coverage followed.  NE Medicaid coverage for CPP and PCIT began in 2013. It </w:t>
      </w:r>
      <w:r w:rsidR="00727FB8">
        <w:t xml:space="preserve">used to cover provisionally licensed </w:t>
      </w:r>
      <w:r w:rsidR="00580EEC">
        <w:t xml:space="preserve">therapists </w:t>
      </w:r>
      <w:r w:rsidR="00727FB8">
        <w:t>in rura</w:t>
      </w:r>
      <w:r w:rsidR="00580EEC">
        <w:t>l NE but then stopped</w:t>
      </w:r>
      <w:r w:rsidR="00D7391E">
        <w:t xml:space="preserve">.  It would help </w:t>
      </w:r>
      <w:r>
        <w:t xml:space="preserve">providers and increase access payment </w:t>
      </w:r>
      <w:r w:rsidR="00D7391E">
        <w:t xml:space="preserve">for provisionally licensed therapists in rural NE </w:t>
      </w:r>
      <w:r>
        <w:t xml:space="preserve">was reinstated. </w:t>
      </w:r>
    </w:p>
    <w:p w:rsidR="00D742D2" w:rsidRPr="00FF7C3F" w:rsidRDefault="00727FB8" w:rsidP="00FF7C3F">
      <w:pPr>
        <w:spacing w:after="0" w:line="240" w:lineRule="auto"/>
      </w:pPr>
      <w:r>
        <w:t xml:space="preserve">  </w:t>
      </w:r>
      <w:r w:rsidR="00D742D2">
        <w:t xml:space="preserve"> </w:t>
      </w:r>
    </w:p>
    <w:p w:rsidR="005B5EB4" w:rsidRDefault="00D7391E" w:rsidP="00D742D2">
      <w:pPr>
        <w:spacing w:after="0" w:line="240" w:lineRule="auto"/>
      </w:pPr>
      <w:r>
        <w:t xml:space="preserve">More information on CPP can be found on the Nebraska Resource Center for Vulnerable Young Children’s website: Nebraska Babies. </w:t>
      </w:r>
    </w:p>
    <w:p w:rsidR="00D742D2" w:rsidRDefault="00D742D2" w:rsidP="00D742D2">
      <w:pPr>
        <w:spacing w:after="0" w:line="240" w:lineRule="auto"/>
      </w:pPr>
    </w:p>
    <w:p w:rsidR="00580EEC" w:rsidRPr="00150E5B" w:rsidRDefault="00580EEC" w:rsidP="00D742D2">
      <w:pPr>
        <w:spacing w:after="0" w:line="240" w:lineRule="auto"/>
      </w:pPr>
    </w:p>
    <w:p w:rsidR="00580EEC" w:rsidRDefault="005B5EB4" w:rsidP="00580EEC">
      <w:pPr>
        <w:pStyle w:val="ListParagraph"/>
        <w:numPr>
          <w:ilvl w:val="0"/>
          <w:numId w:val="17"/>
        </w:numPr>
        <w:spacing w:after="0" w:line="240" w:lineRule="auto"/>
        <w:rPr>
          <w:b/>
        </w:rPr>
      </w:pPr>
      <w:r w:rsidRPr="00AF1139">
        <w:rPr>
          <w:b/>
        </w:rPr>
        <w:t xml:space="preserve">Program Report </w:t>
      </w:r>
    </w:p>
    <w:p w:rsidR="002167E6" w:rsidRDefault="00D742D2" w:rsidP="002167E6">
      <w:pPr>
        <w:spacing w:after="0" w:line="240" w:lineRule="auto"/>
      </w:pPr>
      <w:r w:rsidRPr="00580EEC">
        <w:rPr>
          <w:i/>
        </w:rPr>
        <w:t xml:space="preserve"> </w:t>
      </w:r>
      <w:r w:rsidR="002167E6">
        <w:t xml:space="preserve">Board members reviewed a </w:t>
      </w:r>
      <w:r w:rsidR="00580EEC" w:rsidRPr="002167E6">
        <w:t xml:space="preserve">one-page summary of </w:t>
      </w:r>
      <w:r w:rsidR="009776F9">
        <w:t xml:space="preserve">two main training events that were supported in </w:t>
      </w:r>
      <w:r w:rsidR="002167E6">
        <w:t>the past quarter.</w:t>
      </w:r>
    </w:p>
    <w:p w:rsidR="002167E6" w:rsidRDefault="00580EEC" w:rsidP="002167E6">
      <w:pPr>
        <w:spacing w:after="0" w:line="240" w:lineRule="auto"/>
      </w:pPr>
      <w:r w:rsidRPr="002167E6">
        <w:t xml:space="preserve">  </w:t>
      </w:r>
    </w:p>
    <w:p w:rsidR="009776F9" w:rsidRDefault="009776F9" w:rsidP="009776F9">
      <w:pPr>
        <w:spacing w:after="0" w:line="240" w:lineRule="auto"/>
        <w:rPr>
          <w:b/>
        </w:rPr>
      </w:pPr>
      <w:r w:rsidRPr="009776F9">
        <w:rPr>
          <w:u w:val="single"/>
        </w:rPr>
        <w:t>Protective Factors</w:t>
      </w:r>
      <w:r>
        <w:t xml:space="preserve">. </w:t>
      </w:r>
      <w:r w:rsidR="00580EEC" w:rsidRPr="002167E6">
        <w:t>The Families Thrive TOT was conducted on July 10-14</w:t>
      </w:r>
      <w:r w:rsidR="002167E6" w:rsidRPr="002167E6">
        <w:rPr>
          <w:vertAlign w:val="superscript"/>
        </w:rPr>
        <w:t>th</w:t>
      </w:r>
      <w:r w:rsidR="002167E6">
        <w:t xml:space="preserve"> with 3</w:t>
      </w:r>
      <w:r w:rsidR="00580EEC" w:rsidRPr="002167E6">
        <w:t>0 participants from across the state as well as participant</w:t>
      </w:r>
      <w:r w:rsidR="002167E6">
        <w:t>s from several other states. Participants are certified to train in the Strengthening Families Protective Factors and Youth Thrive Protective and Promotive Factors.  The board provided funding for part of this training through a contract to the Center for Competent Youth Work.  Nebraska Children supported the training through partnership with CSSP and Annie E</w:t>
      </w:r>
      <w:r>
        <w:t>. Casey and others</w:t>
      </w:r>
      <w:r w:rsidR="002167E6">
        <w:t xml:space="preserve">.  </w:t>
      </w:r>
    </w:p>
    <w:p w:rsidR="009776F9" w:rsidRPr="009776F9" w:rsidRDefault="009776F9" w:rsidP="009776F9">
      <w:pPr>
        <w:spacing w:after="0" w:line="240" w:lineRule="auto"/>
        <w:rPr>
          <w:b/>
        </w:rPr>
      </w:pPr>
    </w:p>
    <w:p w:rsidR="00580EEC" w:rsidRPr="009776F9" w:rsidRDefault="009776F9" w:rsidP="009776F9">
      <w:r w:rsidRPr="009776F9">
        <w:rPr>
          <w:u w:val="single"/>
        </w:rPr>
        <w:t>Community Cafés</w:t>
      </w:r>
      <w:r>
        <w:t>.  Several parent hosts and staff members of t</w:t>
      </w:r>
      <w:r w:rsidR="00580EEC" w:rsidRPr="009776F9">
        <w:t>he Lincoln Community Café team met with the national consultant on June 28</w:t>
      </w:r>
      <w:r>
        <w:rPr>
          <w:vertAlign w:val="superscript"/>
        </w:rPr>
        <w:t>th</w:t>
      </w:r>
      <w:r>
        <w:t xml:space="preserve">. The team developed goals and the first draft of a plan to building their capacity in the coming year.  This will include assisting the consultant in conducting interviews for the annual evaluation as well as taking leadership roles in the fall orientation.  Team interests included brining more diverse members to the Cafés and exploring sponsorship of more neighborhood events. </w:t>
      </w:r>
    </w:p>
    <w:p w:rsidR="00580EEC" w:rsidRPr="005B5EB4" w:rsidRDefault="00580EEC" w:rsidP="005B5EB4">
      <w:pPr>
        <w:pStyle w:val="ListParagraph"/>
        <w:rPr>
          <w:i/>
        </w:rPr>
      </w:pPr>
    </w:p>
    <w:p w:rsidR="005B5EB4" w:rsidRPr="0086538D" w:rsidRDefault="005B5EB4" w:rsidP="0086538D">
      <w:pPr>
        <w:pStyle w:val="ListParagraph"/>
        <w:numPr>
          <w:ilvl w:val="0"/>
          <w:numId w:val="17"/>
        </w:numPr>
        <w:spacing w:after="0" w:line="240" w:lineRule="auto"/>
        <w:rPr>
          <w:b/>
        </w:rPr>
      </w:pPr>
      <w:r w:rsidRPr="00AF1139">
        <w:rPr>
          <w:b/>
        </w:rPr>
        <w:t>Community Café</w:t>
      </w:r>
      <w:r>
        <w:rPr>
          <w:i/>
        </w:rPr>
        <w:t xml:space="preserve"> </w:t>
      </w:r>
      <w:r>
        <w:rPr>
          <w:b/>
        </w:rPr>
        <w:t>Grant Applications</w:t>
      </w:r>
    </w:p>
    <w:p w:rsidR="002E076E" w:rsidRDefault="005B5EB4" w:rsidP="005B5EB4">
      <w:pPr>
        <w:spacing w:after="0" w:line="240" w:lineRule="auto"/>
      </w:pPr>
      <w:r w:rsidRPr="009751FC">
        <w:rPr>
          <w:u w:val="single"/>
        </w:rPr>
        <w:t>N</w:t>
      </w:r>
      <w:r w:rsidR="0086538D">
        <w:rPr>
          <w:u w:val="single"/>
        </w:rPr>
        <w:t>orfolk</w:t>
      </w:r>
      <w:r w:rsidR="00753DC8">
        <w:t xml:space="preserve">. </w:t>
      </w:r>
      <w:r w:rsidR="002E076E">
        <w:t xml:space="preserve">The board noted the change in leadership for the Cafés.  </w:t>
      </w:r>
    </w:p>
    <w:p w:rsidR="005B5EB4" w:rsidRPr="0086538D" w:rsidRDefault="005B5EB4" w:rsidP="005B5EB4">
      <w:pPr>
        <w:spacing w:after="0" w:line="240" w:lineRule="auto"/>
      </w:pPr>
      <w:r>
        <w:rPr>
          <w:i/>
        </w:rPr>
        <w:t xml:space="preserve">A motion to approve </w:t>
      </w:r>
      <w:r w:rsidR="002E076E">
        <w:rPr>
          <w:i/>
        </w:rPr>
        <w:t xml:space="preserve">the application with a revised budget </w:t>
      </w:r>
      <w:r>
        <w:rPr>
          <w:i/>
        </w:rPr>
        <w:t xml:space="preserve">was made and </w:t>
      </w:r>
      <w:r w:rsidR="002E076E">
        <w:rPr>
          <w:i/>
        </w:rPr>
        <w:t xml:space="preserve">seconded </w:t>
      </w:r>
      <w:r w:rsidRPr="009751FC">
        <w:rPr>
          <w:i/>
        </w:rPr>
        <w:t xml:space="preserve">  The motion was approved unanimously. </w:t>
      </w:r>
    </w:p>
    <w:p w:rsidR="005B5EB4" w:rsidRPr="00753DC8" w:rsidRDefault="00FA18F3" w:rsidP="00753DC8">
      <w:pPr>
        <w:spacing w:after="0" w:line="240" w:lineRule="auto"/>
        <w:rPr>
          <w:i/>
        </w:rPr>
      </w:pPr>
      <w:r>
        <w:rPr>
          <w:i/>
        </w:rPr>
        <w:t xml:space="preserve"> </w:t>
      </w:r>
    </w:p>
    <w:p w:rsidR="005B5EB4" w:rsidRPr="00753DC8" w:rsidRDefault="005B5EB4" w:rsidP="00753DC8">
      <w:pPr>
        <w:spacing w:after="0" w:line="240" w:lineRule="auto"/>
        <w:rPr>
          <w:i/>
        </w:rPr>
      </w:pPr>
      <w:r>
        <w:rPr>
          <w:u w:val="single"/>
        </w:rPr>
        <w:t>Lincoln Application</w:t>
      </w:r>
      <w:r>
        <w:t>.</w:t>
      </w:r>
      <w:r w:rsidR="00753DC8">
        <w:t xml:space="preserve">  The board asked about the scope of work in relation to the budget.  </w:t>
      </w:r>
      <w:r w:rsidR="00753DC8">
        <w:rPr>
          <w:i/>
        </w:rPr>
        <w:t>A motion to approve the application was made and seconded.  The motion was approved unanimously.</w:t>
      </w:r>
    </w:p>
    <w:p w:rsidR="005B5EB4" w:rsidRPr="005B5EB4" w:rsidRDefault="005B5EB4" w:rsidP="005B5EB4">
      <w:pPr>
        <w:pStyle w:val="ListParagraph"/>
        <w:rPr>
          <w:b/>
        </w:rPr>
      </w:pPr>
    </w:p>
    <w:p w:rsidR="005B5EB4" w:rsidRDefault="005B5EB4" w:rsidP="005B5EB4">
      <w:pPr>
        <w:pStyle w:val="ListParagraph"/>
        <w:numPr>
          <w:ilvl w:val="0"/>
          <w:numId w:val="17"/>
        </w:numPr>
        <w:spacing w:after="0" w:line="240" w:lineRule="auto"/>
        <w:rPr>
          <w:b/>
        </w:rPr>
      </w:pPr>
      <w:r>
        <w:rPr>
          <w:b/>
        </w:rPr>
        <w:t>Statewide Prevention Initiat</w:t>
      </w:r>
      <w:r w:rsidR="002C638D">
        <w:rPr>
          <w:b/>
        </w:rPr>
        <w:t>ive: Bring Up Nebraska</w:t>
      </w:r>
    </w:p>
    <w:p w:rsidR="00834F00" w:rsidRDefault="00FA18F3" w:rsidP="009776F9">
      <w:pPr>
        <w:spacing w:after="0" w:line="240" w:lineRule="auto"/>
      </w:pPr>
      <w:r>
        <w:t>Jenn</w:t>
      </w:r>
      <w:r w:rsidRPr="00FA18F3">
        <w:t>i</w:t>
      </w:r>
      <w:r>
        <w:t>f</w:t>
      </w:r>
      <w:r w:rsidRPr="00FA18F3">
        <w:t xml:space="preserve">er </w:t>
      </w:r>
      <w:r w:rsidR="00753DC8">
        <w:t xml:space="preserve">Skala introduced herself as the Senior Vice President of Nebraska Children.  She thanked the board members for their partnership in building community coalitions.  A one-page overview of the Bring Up Nebraska prevention initiative was shared.  The intent of the initiative is to discover how partners can do more together to build on successes and address what is still needed. </w:t>
      </w:r>
      <w:r w:rsidR="00753DC8">
        <w:rPr>
          <w:b/>
        </w:rPr>
        <w:t xml:space="preserve"> </w:t>
      </w:r>
      <w:r w:rsidR="00753DC8">
        <w:t>Jennifer and others m</w:t>
      </w:r>
      <w:r w:rsidRPr="00E27771">
        <w:t xml:space="preserve">et with </w:t>
      </w:r>
      <w:r w:rsidR="00753DC8">
        <w:t xml:space="preserve">the </w:t>
      </w:r>
      <w:r w:rsidRPr="00E27771">
        <w:t>Gov</w:t>
      </w:r>
      <w:r w:rsidR="00753DC8">
        <w:t>ernor</w:t>
      </w:r>
      <w:r w:rsidRPr="00E27771">
        <w:t xml:space="preserve"> </w:t>
      </w:r>
      <w:r w:rsidR="00E27771">
        <w:t>and First Lady this m</w:t>
      </w:r>
      <w:r w:rsidRPr="00E27771">
        <w:t>o</w:t>
      </w:r>
      <w:r w:rsidR="00E27771">
        <w:t>rn</w:t>
      </w:r>
      <w:r w:rsidR="00753DC8">
        <w:t>ing to discuss preparation for a launch event for the initiative at the rotunda</w:t>
      </w:r>
      <w:r w:rsidR="00834F00">
        <w:t xml:space="preserve">.  Community leaders, </w:t>
      </w:r>
      <w:r w:rsidRPr="00E27771">
        <w:t>their state senators</w:t>
      </w:r>
      <w:r w:rsidR="00834F00">
        <w:t xml:space="preserve">, state partners </w:t>
      </w:r>
      <w:r w:rsidRPr="00E27771">
        <w:t>and others</w:t>
      </w:r>
      <w:r w:rsidR="00834F00">
        <w:t xml:space="preserve"> will be invited. </w:t>
      </w:r>
      <w:r w:rsidRPr="00E27771">
        <w:t xml:space="preserve">  </w:t>
      </w:r>
      <w:r w:rsidR="00834F00">
        <w:t>The event will be f</w:t>
      </w:r>
      <w:r w:rsidRPr="00E27771">
        <w:t>ollowed b</w:t>
      </w:r>
      <w:r w:rsidR="00E27771">
        <w:t xml:space="preserve">y </w:t>
      </w:r>
      <w:r w:rsidR="00834F00">
        <w:t xml:space="preserve">a </w:t>
      </w:r>
      <w:r w:rsidR="00E27771">
        <w:t>meeting at</w:t>
      </w:r>
      <w:r w:rsidR="00834F00">
        <w:t xml:space="preserve"> the </w:t>
      </w:r>
      <w:r w:rsidR="00E27771">
        <w:t>Gov</w:t>
      </w:r>
      <w:r w:rsidR="00834F00">
        <w:t xml:space="preserve">ernor’s mansion where communities will </w:t>
      </w:r>
      <w:r w:rsidRPr="00E27771">
        <w:t>describe what they have</w:t>
      </w:r>
      <w:r w:rsidR="000959B9">
        <w:t>,</w:t>
      </w:r>
      <w:r w:rsidRPr="00E27771">
        <w:t xml:space="preserve"> </w:t>
      </w:r>
      <w:r w:rsidR="00834F00">
        <w:t>and what is needed to do more</w:t>
      </w:r>
      <w:r w:rsidR="000959B9">
        <w:t>,</w:t>
      </w:r>
      <w:r w:rsidR="00834F00">
        <w:t xml:space="preserve"> to prevent child abuse and entry into </w:t>
      </w:r>
      <w:r w:rsidR="00E27771">
        <w:t xml:space="preserve">high-end systems.  </w:t>
      </w:r>
    </w:p>
    <w:p w:rsidR="00834F00" w:rsidRDefault="00834F00" w:rsidP="00834F00">
      <w:pPr>
        <w:spacing w:after="0" w:line="240" w:lineRule="auto"/>
        <w:ind w:left="630"/>
      </w:pPr>
    </w:p>
    <w:p w:rsidR="00FA18F3" w:rsidRPr="00834F00" w:rsidRDefault="000959B9" w:rsidP="000959B9">
      <w:pPr>
        <w:spacing w:after="0" w:line="240" w:lineRule="auto"/>
      </w:pPr>
      <w:r>
        <w:t xml:space="preserve">Partners would like </w:t>
      </w:r>
      <w:r w:rsidR="00E27771">
        <w:t xml:space="preserve">to know more about </w:t>
      </w:r>
      <w:r>
        <w:t xml:space="preserve">the </w:t>
      </w:r>
      <w:r w:rsidR="00E27771">
        <w:t>cost to enter systems of car</w:t>
      </w:r>
      <w:r>
        <w:t xml:space="preserve">e.  The </w:t>
      </w:r>
      <w:r w:rsidR="00E27771">
        <w:t>Gov</w:t>
      </w:r>
      <w:r>
        <w:t>ernor</w:t>
      </w:r>
      <w:r w:rsidR="00E27771">
        <w:t xml:space="preserve"> wanted to know about </w:t>
      </w:r>
      <w:r>
        <w:t xml:space="preserve">the new </w:t>
      </w:r>
      <w:r w:rsidR="00E27771">
        <w:t>S</w:t>
      </w:r>
      <w:r>
        <w:t>ystem of Care for Behavioral Health.  The meeting included walking through some scenarios for Community and Alternative Response; the stories are important.  A r</w:t>
      </w:r>
      <w:r w:rsidR="00E27771">
        <w:t xml:space="preserve">ecent story of </w:t>
      </w:r>
      <w:r>
        <w:t>a</w:t>
      </w:r>
      <w:r w:rsidR="009B56D9">
        <w:t xml:space="preserve"> </w:t>
      </w:r>
      <w:r w:rsidR="00E27771">
        <w:t>homeless parent in Dakota</w:t>
      </w:r>
      <w:r>
        <w:t xml:space="preserve"> County was also shared</w:t>
      </w:r>
      <w:r w:rsidR="00E27771">
        <w:t xml:space="preserve">. </w:t>
      </w:r>
      <w:r>
        <w:t xml:space="preserve"> In this case, the coalition made a request to community partners and they rallied </w:t>
      </w:r>
      <w:r w:rsidR="00485221">
        <w:t xml:space="preserve">to assist with existing resources. </w:t>
      </w:r>
    </w:p>
    <w:p w:rsidR="00834F00" w:rsidRDefault="00834F00" w:rsidP="00E27771">
      <w:pPr>
        <w:spacing w:after="0" w:line="240" w:lineRule="auto"/>
        <w:ind w:left="630"/>
      </w:pPr>
    </w:p>
    <w:p w:rsidR="00E27771" w:rsidRDefault="00834F00" w:rsidP="009B56D9">
      <w:pPr>
        <w:spacing w:after="0" w:line="240" w:lineRule="auto"/>
      </w:pPr>
      <w:r>
        <w:t>Another event will be held in York on September 25</w:t>
      </w:r>
      <w:r w:rsidRPr="00834F00">
        <w:rPr>
          <w:vertAlign w:val="superscript"/>
        </w:rPr>
        <w:t>th</w:t>
      </w:r>
      <w:r>
        <w:t xml:space="preserve">.  It will showcase community prevention efforts and </w:t>
      </w:r>
      <w:r w:rsidR="00E27771">
        <w:t>bring in state par</w:t>
      </w:r>
      <w:r w:rsidR="00FA18F3" w:rsidRPr="00E27771">
        <w:t>t</w:t>
      </w:r>
      <w:r w:rsidR="00E27771">
        <w:t>n</w:t>
      </w:r>
      <w:r>
        <w:t>ers to determine what additional partnerships might assist</w:t>
      </w:r>
      <w:r w:rsidR="00FA18F3" w:rsidRPr="00E27771">
        <w:t xml:space="preserve">.  </w:t>
      </w:r>
      <w:r>
        <w:t xml:space="preserve">All </w:t>
      </w:r>
      <w:r w:rsidR="00FA18F3" w:rsidRPr="00E27771">
        <w:t xml:space="preserve">NCAPF </w:t>
      </w:r>
      <w:r>
        <w:t xml:space="preserve">board members are invited.  The </w:t>
      </w:r>
      <w:r w:rsidR="00E27771">
        <w:t>pres</w:t>
      </w:r>
      <w:r>
        <w:t>s event begins at 10:00 a.m.</w:t>
      </w:r>
    </w:p>
    <w:p w:rsidR="00E27771" w:rsidRDefault="00834F00" w:rsidP="00FA18F3">
      <w:pPr>
        <w:spacing w:after="0" w:line="240" w:lineRule="auto"/>
        <w:ind w:left="630"/>
      </w:pPr>
      <w:r>
        <w:t xml:space="preserve"> </w:t>
      </w:r>
    </w:p>
    <w:p w:rsidR="00E27771" w:rsidRDefault="00E27771" w:rsidP="00FA18F3">
      <w:pPr>
        <w:spacing w:after="0" w:line="240" w:lineRule="auto"/>
        <w:ind w:left="630"/>
      </w:pPr>
    </w:p>
    <w:p w:rsidR="00E27771" w:rsidRPr="009776F9" w:rsidRDefault="009776F9" w:rsidP="00485221">
      <w:pPr>
        <w:spacing w:after="0" w:line="240" w:lineRule="auto"/>
        <w:rPr>
          <w:u w:val="single"/>
        </w:rPr>
      </w:pPr>
      <w:r w:rsidRPr="009776F9">
        <w:rPr>
          <w:u w:val="single"/>
        </w:rPr>
        <w:t xml:space="preserve">Bring Up Nebraska </w:t>
      </w:r>
      <w:r w:rsidR="00E27771" w:rsidRPr="009776F9">
        <w:rPr>
          <w:u w:val="single"/>
        </w:rPr>
        <w:t>MOU</w:t>
      </w:r>
    </w:p>
    <w:p w:rsidR="00E27771" w:rsidRDefault="00E27771" w:rsidP="000959B9">
      <w:pPr>
        <w:spacing w:after="0" w:line="240" w:lineRule="auto"/>
      </w:pPr>
      <w:r>
        <w:t xml:space="preserve">Lisa summarized the </w:t>
      </w:r>
      <w:r w:rsidR="00834F00">
        <w:t xml:space="preserve">NCAPF Board’s </w:t>
      </w:r>
      <w:r>
        <w:t xml:space="preserve">history and contribution to the new statewide prevention initiative.  </w:t>
      </w:r>
      <w:r w:rsidR="003A500B">
        <w:t xml:space="preserve">Some confusion </w:t>
      </w:r>
      <w:r w:rsidR="00834F00">
        <w:t xml:space="preserve">has occurred around past use of Bring Up Nebraska in the spring prevention campaign </w:t>
      </w:r>
      <w:r w:rsidR="009776F9">
        <w:t>as differentiated from</w:t>
      </w:r>
      <w:r w:rsidR="003A500B">
        <w:t xml:space="preserve"> </w:t>
      </w:r>
      <w:r w:rsidR="00834F00">
        <w:t xml:space="preserve">the </w:t>
      </w:r>
      <w:r w:rsidR="003A500B">
        <w:t xml:space="preserve">new </w:t>
      </w:r>
      <w:r w:rsidR="00834F00">
        <w:t xml:space="preserve">state initiative, </w:t>
      </w:r>
      <w:r w:rsidR="003A500B">
        <w:t>but clarification is underway</w:t>
      </w:r>
      <w:r w:rsidR="00834F00">
        <w:t xml:space="preserve">. </w:t>
      </w:r>
      <w:r w:rsidR="003A500B">
        <w:t xml:space="preserve"> </w:t>
      </w:r>
      <w:r w:rsidR="009776F9">
        <w:t xml:space="preserve">Marketing staff for the spring campaign and the state initiative </w:t>
      </w:r>
      <w:r w:rsidR="003A500B">
        <w:t>m</w:t>
      </w:r>
      <w:r w:rsidR="00834F00">
        <w:t>ight work together to maintain desi</w:t>
      </w:r>
      <w:r w:rsidR="009776F9">
        <w:t xml:space="preserve">red continuity while adding </w:t>
      </w:r>
      <w:r w:rsidR="003A500B">
        <w:t>new</w:t>
      </w:r>
      <w:r w:rsidR="00834F00">
        <w:t xml:space="preserve"> elements.  At present, the b</w:t>
      </w:r>
      <w:r w:rsidR="003A500B">
        <w:t>iggest difference is dis-asso</w:t>
      </w:r>
      <w:r w:rsidR="00834F00">
        <w:t>ciating the pinwheels from Bring Up Nebraska</w:t>
      </w:r>
      <w:r w:rsidR="003A500B">
        <w:t>.</w:t>
      </w:r>
    </w:p>
    <w:p w:rsidR="003A500B" w:rsidRDefault="003A500B" w:rsidP="00FA18F3">
      <w:pPr>
        <w:spacing w:after="0" w:line="240" w:lineRule="auto"/>
        <w:ind w:left="630"/>
      </w:pPr>
    </w:p>
    <w:p w:rsidR="003A500B" w:rsidRDefault="009776F9" w:rsidP="000959B9">
      <w:pPr>
        <w:spacing w:after="0" w:line="240" w:lineRule="auto"/>
      </w:pPr>
      <w:r>
        <w:t xml:space="preserve">Board members discussed how definitions of </w:t>
      </w:r>
      <w:r w:rsidR="003A500B">
        <w:t>neglect and abus</w:t>
      </w:r>
      <w:r>
        <w:t>e</w:t>
      </w:r>
      <w:r w:rsidR="003A500B">
        <w:t xml:space="preserve"> effect practice, response,</w:t>
      </w:r>
      <w:r>
        <w:t xml:space="preserve"> and communications</w:t>
      </w:r>
      <w:r w:rsidR="003A500B">
        <w:t xml:space="preserve">.  </w:t>
      </w:r>
    </w:p>
    <w:p w:rsidR="00C5386F" w:rsidRDefault="00C5386F" w:rsidP="00FA18F3">
      <w:pPr>
        <w:spacing w:after="0" w:line="240" w:lineRule="auto"/>
        <w:ind w:left="630"/>
      </w:pPr>
    </w:p>
    <w:p w:rsidR="00C5386F" w:rsidRDefault="002C638D" w:rsidP="000959B9">
      <w:pPr>
        <w:spacing w:after="0" w:line="240" w:lineRule="auto"/>
      </w:pPr>
      <w:r>
        <w:t>Many needs for improvement in prevention and intervention are being addressed</w:t>
      </w:r>
      <w:r w:rsidR="00C5386F">
        <w:t xml:space="preserve"> piecemeal</w:t>
      </w:r>
      <w:r>
        <w:t xml:space="preserve"> by various stakeholders, though they might be better addressed in partnership.  </w:t>
      </w:r>
    </w:p>
    <w:p w:rsidR="00C5386F" w:rsidRDefault="00C5386F" w:rsidP="00FA18F3">
      <w:pPr>
        <w:spacing w:after="0" w:line="240" w:lineRule="auto"/>
        <w:ind w:left="630"/>
      </w:pPr>
    </w:p>
    <w:p w:rsidR="00FC1DC6" w:rsidRDefault="002C638D" w:rsidP="000959B9">
      <w:pPr>
        <w:spacing w:after="0" w:line="240" w:lineRule="auto"/>
      </w:pPr>
      <w:r>
        <w:t xml:space="preserve">The </w:t>
      </w:r>
      <w:r w:rsidR="00C5386F">
        <w:t xml:space="preserve">Governor </w:t>
      </w:r>
      <w:r>
        <w:t xml:space="preserve">has </w:t>
      </w:r>
      <w:r w:rsidR="00C5386F">
        <w:t xml:space="preserve">offered his </w:t>
      </w:r>
      <w:r>
        <w:t xml:space="preserve">media </w:t>
      </w:r>
      <w:r w:rsidR="00C5386F">
        <w:t>connections</w:t>
      </w:r>
      <w:r>
        <w:t>. Judy suggested</w:t>
      </w:r>
      <w:r w:rsidR="00C5386F">
        <w:t xml:space="preserve"> </w:t>
      </w:r>
      <w:r>
        <w:t xml:space="preserve">using vignettes.  The </w:t>
      </w:r>
      <w:r w:rsidR="009B56D9">
        <w:t>board could</w:t>
      </w:r>
      <w:r>
        <w:t xml:space="preserve"> help support.  NET might be air the videos as it reaches</w:t>
      </w:r>
      <w:r w:rsidR="00C5386F">
        <w:t xml:space="preserve"> </w:t>
      </w:r>
      <w:r>
        <w:t xml:space="preserve">a combination of </w:t>
      </w:r>
      <w:r w:rsidR="00C5386F">
        <w:t>low income and high</w:t>
      </w:r>
      <w:r>
        <w:t>ly</w:t>
      </w:r>
      <w:r w:rsidR="00C5386F">
        <w:t xml:space="preserve"> educated </w:t>
      </w:r>
      <w:r>
        <w:t>audiences</w:t>
      </w:r>
      <w:r w:rsidR="00C5386F">
        <w:t>.</w:t>
      </w:r>
      <w:r>
        <w:t xml:space="preserve"> One video, focusing on what a bus driver sees </w:t>
      </w:r>
      <w:r w:rsidR="009B56D9">
        <w:t xml:space="preserve">along with </w:t>
      </w:r>
      <w:r>
        <w:t>community data, was produced for York. The bus driver m</w:t>
      </w:r>
      <w:r w:rsidR="009F423F">
        <w:t xml:space="preserve">ade a difference in the life of a young girl who was contemplating suicide.  </w:t>
      </w:r>
      <w:r>
        <w:t>One data that has received some attention is that approximately</w:t>
      </w:r>
      <w:r w:rsidR="00FC1DC6">
        <w:t xml:space="preserve"> 40% of children who enter system are </w:t>
      </w:r>
      <w:r>
        <w:t xml:space="preserve">children of former state wards. This data points to a potential target population for prevention, that is, pregnant and parenting youth, especially those who have been state wards. </w:t>
      </w:r>
    </w:p>
    <w:p w:rsidR="00FC1DC6" w:rsidRDefault="009B56D9" w:rsidP="009B56D9">
      <w:pPr>
        <w:tabs>
          <w:tab w:val="left" w:pos="8145"/>
        </w:tabs>
        <w:spacing w:after="0" w:line="240" w:lineRule="auto"/>
      </w:pPr>
      <w:r>
        <w:tab/>
      </w:r>
    </w:p>
    <w:p w:rsidR="00FC1DC6" w:rsidRDefault="00171276" w:rsidP="009B56D9">
      <w:pPr>
        <w:spacing w:after="0" w:line="240" w:lineRule="auto"/>
      </w:pPr>
      <w:r w:rsidRPr="002C638D">
        <w:rPr>
          <w:i/>
        </w:rPr>
        <w:t>A m</w:t>
      </w:r>
      <w:r w:rsidR="00FC1DC6" w:rsidRPr="002C638D">
        <w:rPr>
          <w:i/>
        </w:rPr>
        <w:t xml:space="preserve">otion to approve </w:t>
      </w:r>
      <w:r w:rsidRPr="002C638D">
        <w:rPr>
          <w:i/>
        </w:rPr>
        <w:t>the MOU was made and seconded.  The m</w:t>
      </w:r>
      <w:r w:rsidR="00FC1DC6" w:rsidRPr="002C638D">
        <w:rPr>
          <w:i/>
        </w:rPr>
        <w:t>otion was approved unanimously</w:t>
      </w:r>
      <w:r w:rsidR="00FC1DC6">
        <w:t xml:space="preserve">. </w:t>
      </w:r>
    </w:p>
    <w:p w:rsidR="009F423F" w:rsidRPr="00C5386F" w:rsidRDefault="009F423F" w:rsidP="00FC1DC6">
      <w:pPr>
        <w:spacing w:after="0" w:line="240" w:lineRule="auto"/>
      </w:pPr>
    </w:p>
    <w:p w:rsidR="005B5EB4" w:rsidRPr="002C638D" w:rsidRDefault="005B5EB4" w:rsidP="002C638D">
      <w:pPr>
        <w:spacing w:after="0" w:line="240" w:lineRule="auto"/>
        <w:rPr>
          <w:b/>
        </w:rPr>
      </w:pPr>
    </w:p>
    <w:p w:rsidR="005B5EB4" w:rsidRDefault="005B5EB4" w:rsidP="005B5EB4">
      <w:pPr>
        <w:pStyle w:val="ListParagraph"/>
        <w:numPr>
          <w:ilvl w:val="0"/>
          <w:numId w:val="17"/>
        </w:numPr>
        <w:spacing w:after="0" w:line="240" w:lineRule="auto"/>
        <w:rPr>
          <w:b/>
        </w:rPr>
      </w:pPr>
      <w:r>
        <w:rPr>
          <w:b/>
        </w:rPr>
        <w:t>Policies and Procedures</w:t>
      </w:r>
    </w:p>
    <w:p w:rsidR="00FC1DC6" w:rsidRDefault="00171276" w:rsidP="009B56D9">
      <w:pPr>
        <w:spacing w:after="0" w:line="240" w:lineRule="auto"/>
      </w:pPr>
      <w:r>
        <w:t xml:space="preserve">Betty presented one version of the policies and procedures with the board’s suggested edits and one copy with the edits made.  </w:t>
      </w:r>
      <w:r w:rsidR="00FC1DC6" w:rsidRPr="00FC1DC6">
        <w:t xml:space="preserve"> </w:t>
      </w:r>
      <w:r>
        <w:t>Th</w:t>
      </w:r>
      <w:r w:rsidR="000959B9">
        <w:t xml:space="preserve">e board discussed </w:t>
      </w:r>
      <w:r>
        <w:t>additional changes</w:t>
      </w:r>
      <w:r w:rsidR="000959B9">
        <w:t>, including the following</w:t>
      </w:r>
      <w:r>
        <w:t xml:space="preserve">: </w:t>
      </w:r>
      <w:r w:rsidR="00FC1DC6" w:rsidRPr="00FC1DC6">
        <w:t xml:space="preserve"> </w:t>
      </w:r>
    </w:p>
    <w:p w:rsidR="00B0288B" w:rsidRPr="00FC1DC6" w:rsidRDefault="00B0288B" w:rsidP="000959B9">
      <w:pPr>
        <w:spacing w:after="0" w:line="240" w:lineRule="auto"/>
      </w:pPr>
      <w:r>
        <w:t xml:space="preserve"> </w:t>
      </w:r>
    </w:p>
    <w:p w:rsidR="00CC2389" w:rsidRDefault="00FF7327" w:rsidP="009B56D9">
      <w:r>
        <w:t xml:space="preserve">Under II Board Member Procedures, </w:t>
      </w:r>
      <w:r w:rsidR="000959B9">
        <w:t>add F.</w:t>
      </w:r>
      <w:r w:rsidR="000959B9" w:rsidRPr="000959B9">
        <w:t xml:space="preserve"> </w:t>
      </w:r>
    </w:p>
    <w:p w:rsidR="005B5EB4" w:rsidRDefault="000959B9" w:rsidP="00CC2389">
      <w:pPr>
        <w:ind w:left="720"/>
      </w:pPr>
      <w:r w:rsidRPr="000959B9">
        <w:t>Annually, t</w:t>
      </w:r>
      <w:r w:rsidR="00B0288B" w:rsidRPr="000959B9">
        <w:t>he board will review and update a long-term plan based on progress of</w:t>
      </w:r>
      <w:r w:rsidR="00485221">
        <w:t xml:space="preserve"> current</w:t>
      </w:r>
      <w:r w:rsidRPr="000959B9">
        <w:t xml:space="preserve"> annual planning. The Board will also </w:t>
      </w:r>
      <w:r w:rsidR="00B0288B" w:rsidRPr="000959B9">
        <w:t xml:space="preserve">review policies and procedures annually. </w:t>
      </w:r>
    </w:p>
    <w:p w:rsidR="00CC2389" w:rsidRDefault="00FF7327" w:rsidP="00FF7327">
      <w:r>
        <w:t xml:space="preserve">Under IV. Grant Procedures, add the following sentence at the end of B.2. </w:t>
      </w:r>
    </w:p>
    <w:p w:rsidR="00B0288B" w:rsidRPr="000959B9" w:rsidRDefault="00FF7327" w:rsidP="00CC2389">
      <w:pPr>
        <w:ind w:firstLine="720"/>
      </w:pPr>
      <w:r>
        <w:t xml:space="preserve">Special circumstance considerations may be provided to applicants outside this scope. </w:t>
      </w:r>
    </w:p>
    <w:p w:rsidR="00B0288B" w:rsidRDefault="00B0288B" w:rsidP="00B0288B">
      <w:pPr>
        <w:spacing w:after="0" w:line="240" w:lineRule="auto"/>
        <w:rPr>
          <w:b/>
        </w:rPr>
      </w:pPr>
    </w:p>
    <w:p w:rsidR="00FC1DC6" w:rsidRPr="002C638D" w:rsidRDefault="00B0288B" w:rsidP="00B0288B">
      <w:pPr>
        <w:spacing w:after="0" w:line="240" w:lineRule="auto"/>
        <w:rPr>
          <w:i/>
        </w:rPr>
      </w:pPr>
      <w:r w:rsidRPr="002C638D">
        <w:rPr>
          <w:i/>
        </w:rPr>
        <w:t xml:space="preserve">Motion to approve Judy.  Seconded Shelly.  Motion was approved unanimously.  </w:t>
      </w:r>
    </w:p>
    <w:p w:rsidR="00B0288B" w:rsidRDefault="00B0288B" w:rsidP="00B0288B">
      <w:pPr>
        <w:spacing w:after="0" w:line="240" w:lineRule="auto"/>
        <w:rPr>
          <w:b/>
        </w:rPr>
      </w:pPr>
    </w:p>
    <w:p w:rsidR="00171276" w:rsidRPr="00B0288B" w:rsidRDefault="00171276" w:rsidP="00B0288B">
      <w:pPr>
        <w:spacing w:after="0" w:line="240" w:lineRule="auto"/>
        <w:rPr>
          <w:b/>
        </w:rPr>
      </w:pPr>
    </w:p>
    <w:p w:rsidR="005B5EB4" w:rsidRDefault="005B5EB4" w:rsidP="005B5EB4">
      <w:pPr>
        <w:pStyle w:val="ListParagraph"/>
        <w:numPr>
          <w:ilvl w:val="0"/>
          <w:numId w:val="17"/>
        </w:numPr>
        <w:spacing w:after="0" w:line="240" w:lineRule="auto"/>
        <w:rPr>
          <w:b/>
        </w:rPr>
      </w:pPr>
      <w:r>
        <w:rPr>
          <w:b/>
        </w:rPr>
        <w:t>May Meeting Minutes</w:t>
      </w:r>
    </w:p>
    <w:p w:rsidR="005B5EB4" w:rsidRPr="00171276" w:rsidRDefault="005B5EB4" w:rsidP="009B56D9">
      <w:pPr>
        <w:spacing w:after="0" w:line="240" w:lineRule="auto"/>
      </w:pPr>
      <w:r>
        <w:t>Following review, a motion was made and seconded to appro</w:t>
      </w:r>
      <w:r w:rsidR="005D31F5">
        <w:t xml:space="preserve">ve the meeting </w:t>
      </w:r>
      <w:r w:rsidR="00C1426F">
        <w:t xml:space="preserve">minutes for </w:t>
      </w:r>
      <w:r w:rsidR="00FF7327">
        <w:t>May 17</w:t>
      </w:r>
      <w:r w:rsidR="00FF7327" w:rsidRPr="00FF7327">
        <w:rPr>
          <w:vertAlign w:val="superscript"/>
        </w:rPr>
        <w:t>th</w:t>
      </w:r>
      <w:r w:rsidR="00171276" w:rsidRPr="00FF7327">
        <w:t>.</w:t>
      </w:r>
      <w:r w:rsidR="00171276">
        <w:t xml:space="preserve">  The motion was approved with one abstention. </w:t>
      </w:r>
      <w:r w:rsidR="00FC1DC6">
        <w:t xml:space="preserve"> </w:t>
      </w:r>
    </w:p>
    <w:p w:rsidR="005B5EB4" w:rsidRDefault="005B5EB4" w:rsidP="005B5EB4">
      <w:pPr>
        <w:pStyle w:val="ListParagraph"/>
        <w:spacing w:after="0" w:line="240" w:lineRule="auto"/>
        <w:ind w:left="990"/>
        <w:rPr>
          <w:b/>
        </w:rPr>
      </w:pPr>
    </w:p>
    <w:p w:rsidR="005B5EB4" w:rsidRDefault="005B5EB4" w:rsidP="005B5EB4">
      <w:pPr>
        <w:pStyle w:val="ListParagraph"/>
        <w:spacing w:after="0" w:line="240" w:lineRule="auto"/>
        <w:ind w:left="990"/>
        <w:rPr>
          <w:b/>
        </w:rPr>
      </w:pPr>
    </w:p>
    <w:p w:rsidR="005B5EB4" w:rsidRPr="009102A0" w:rsidRDefault="005B5EB4" w:rsidP="005B5EB4">
      <w:pPr>
        <w:pStyle w:val="ListParagraph"/>
        <w:numPr>
          <w:ilvl w:val="0"/>
          <w:numId w:val="17"/>
        </w:numPr>
        <w:spacing w:after="0" w:line="240" w:lineRule="auto"/>
        <w:rPr>
          <w:b/>
        </w:rPr>
      </w:pPr>
      <w:r>
        <w:rPr>
          <w:b/>
        </w:rPr>
        <w:t xml:space="preserve">Strategic Planning Review </w:t>
      </w:r>
      <w:r w:rsidRPr="009751FC">
        <w:rPr>
          <w:b/>
        </w:rPr>
        <w:tab/>
      </w:r>
      <w:r w:rsidRPr="009751FC">
        <w:rPr>
          <w:b/>
          <w:i/>
        </w:rPr>
        <w:t xml:space="preserve"> </w:t>
      </w:r>
    </w:p>
    <w:p w:rsidR="009102A0" w:rsidRPr="00DD4D1F" w:rsidRDefault="009102A0" w:rsidP="009B56D9">
      <w:pPr>
        <w:spacing w:after="0" w:line="240" w:lineRule="auto"/>
      </w:pPr>
      <w:r w:rsidRPr="00DD4D1F">
        <w:t xml:space="preserve">Lisa asked board to consider </w:t>
      </w:r>
      <w:r w:rsidR="00171276">
        <w:t xml:space="preserve">the larger </w:t>
      </w:r>
      <w:r w:rsidRPr="00DD4D1F">
        <w:t xml:space="preserve">priority areas </w:t>
      </w:r>
      <w:r w:rsidR="00171276">
        <w:t>that have been identif</w:t>
      </w:r>
      <w:r w:rsidR="009527F5">
        <w:t>i</w:t>
      </w:r>
      <w:r w:rsidR="00171276">
        <w:t xml:space="preserve">ed </w:t>
      </w:r>
      <w:r w:rsidRPr="00DD4D1F">
        <w:t xml:space="preserve">and how to allocate funds accordingly.  </w:t>
      </w:r>
      <w:r w:rsidR="009527F5">
        <w:t>She a</w:t>
      </w:r>
      <w:r w:rsidRPr="00DD4D1F">
        <w:t xml:space="preserve">lso </w:t>
      </w:r>
      <w:r w:rsidR="009527F5">
        <w:t xml:space="preserve">asked the board about </w:t>
      </w:r>
      <w:r w:rsidRPr="00DD4D1F">
        <w:t xml:space="preserve">any other considerations. </w:t>
      </w:r>
    </w:p>
    <w:p w:rsidR="00DD4D1F" w:rsidRDefault="00DD4D1F" w:rsidP="009102A0">
      <w:pPr>
        <w:spacing w:after="0" w:line="240" w:lineRule="auto"/>
        <w:ind w:left="630"/>
      </w:pPr>
    </w:p>
    <w:p w:rsidR="00DD4D1F" w:rsidRDefault="009527F5" w:rsidP="009B56D9">
      <w:pPr>
        <w:spacing w:after="0" w:line="240" w:lineRule="auto"/>
      </w:pPr>
      <w:r>
        <w:t xml:space="preserve">The board reviewed a summary of </w:t>
      </w:r>
      <w:r w:rsidR="00DD4D1F">
        <w:t xml:space="preserve">allocations </w:t>
      </w:r>
      <w:r>
        <w:t xml:space="preserve">that have been made as well as allocations that are anticipated for the current year. </w:t>
      </w:r>
      <w:r w:rsidR="00DD4D1F">
        <w:t xml:space="preserve"> </w:t>
      </w:r>
    </w:p>
    <w:p w:rsidR="00DD4D1F" w:rsidRPr="00030C75" w:rsidRDefault="00DD4D1F" w:rsidP="009102A0">
      <w:pPr>
        <w:spacing w:after="0" w:line="240" w:lineRule="auto"/>
        <w:ind w:left="630"/>
      </w:pPr>
    </w:p>
    <w:p w:rsidR="00DD4D1F" w:rsidRPr="00030C75" w:rsidRDefault="00DD4D1F" w:rsidP="009B56D9">
      <w:pPr>
        <w:spacing w:after="0" w:line="240" w:lineRule="auto"/>
      </w:pPr>
      <w:r w:rsidRPr="00030C75">
        <w:t>Need to ask CCFL for proposal</w:t>
      </w:r>
      <w:r w:rsidR="00030C75">
        <w:t xml:space="preserve"> with 3-yr plan</w:t>
      </w:r>
      <w:r w:rsidR="009527F5">
        <w:t xml:space="preserve"> with a budget of approximately </w:t>
      </w:r>
      <w:r w:rsidR="00030C75" w:rsidRPr="00030C75">
        <w:t xml:space="preserve">$30,000.  </w:t>
      </w:r>
    </w:p>
    <w:p w:rsidR="00DD4D1F" w:rsidRDefault="00DD4D1F" w:rsidP="009102A0">
      <w:pPr>
        <w:spacing w:after="0" w:line="240" w:lineRule="auto"/>
        <w:ind w:left="630"/>
        <w:rPr>
          <w:b/>
        </w:rPr>
      </w:pPr>
    </w:p>
    <w:p w:rsidR="00DD4D1F" w:rsidRDefault="009527F5" w:rsidP="009B56D9">
      <w:pPr>
        <w:spacing w:after="0" w:line="240" w:lineRule="auto"/>
      </w:pPr>
      <w:r>
        <w:t>The board may not have funds to support COS-P this year</w:t>
      </w:r>
      <w:r w:rsidR="00DD4D1F" w:rsidRPr="00DD4D1F">
        <w:t xml:space="preserve">. </w:t>
      </w:r>
    </w:p>
    <w:p w:rsidR="009102A0" w:rsidRPr="009102A0" w:rsidRDefault="009102A0" w:rsidP="009527F5">
      <w:pPr>
        <w:spacing w:after="0" w:line="240" w:lineRule="auto"/>
        <w:rPr>
          <w:b/>
        </w:rPr>
      </w:pPr>
    </w:p>
    <w:p w:rsidR="00CC2389" w:rsidRDefault="00CC2389" w:rsidP="00CC2389">
      <w:pPr>
        <w:tabs>
          <w:tab w:val="left" w:pos="1425"/>
        </w:tabs>
        <w:spacing w:after="0" w:line="240" w:lineRule="auto"/>
      </w:pPr>
    </w:p>
    <w:p w:rsidR="00CC2389" w:rsidRPr="00CC2389" w:rsidRDefault="00CC2389" w:rsidP="00CC2389">
      <w:pPr>
        <w:tabs>
          <w:tab w:val="left" w:pos="1425"/>
        </w:tabs>
        <w:spacing w:after="0" w:line="240" w:lineRule="auto"/>
        <w:rPr>
          <w:b/>
        </w:rPr>
      </w:pPr>
      <w:r w:rsidRPr="00CC2389">
        <w:rPr>
          <w:b/>
        </w:rPr>
        <w:t>Adjournment and Next Meeting</w:t>
      </w:r>
    </w:p>
    <w:p w:rsidR="00023C2D" w:rsidRDefault="00A91EB0" w:rsidP="00CC2389">
      <w:pPr>
        <w:tabs>
          <w:tab w:val="left" w:pos="1425"/>
        </w:tabs>
        <w:spacing w:after="0" w:line="240" w:lineRule="auto"/>
      </w:pPr>
      <w:r>
        <w:t>Lis</w:t>
      </w:r>
      <w:r w:rsidR="00614689">
        <w:t xml:space="preserve">a adjourned the meeting at </w:t>
      </w:r>
      <w:r w:rsidR="000959B9">
        <w:t>4:00</w:t>
      </w:r>
      <w:r>
        <w:t xml:space="preserve"> p.m.</w:t>
      </w:r>
      <w:r w:rsidR="00B00CE1">
        <w:t xml:space="preserve">  </w:t>
      </w:r>
    </w:p>
    <w:p w:rsidR="00A91EB0" w:rsidRDefault="00A91EB0" w:rsidP="00A91EB0">
      <w:pPr>
        <w:spacing w:after="0" w:line="240" w:lineRule="auto"/>
        <w:jc w:val="both"/>
      </w:pPr>
      <w:r>
        <w:t xml:space="preserve"> </w:t>
      </w:r>
    </w:p>
    <w:p w:rsidR="000959B9" w:rsidRDefault="00A91EB0" w:rsidP="00A91EB0">
      <w:pPr>
        <w:spacing w:after="0" w:line="240" w:lineRule="auto"/>
        <w:jc w:val="both"/>
        <w:rPr>
          <w:b/>
        </w:rPr>
      </w:pPr>
      <w:r>
        <w:t>The next meeting and strategi</w:t>
      </w:r>
      <w:r w:rsidR="00030C75">
        <w:t xml:space="preserve">c planning session will </w:t>
      </w:r>
      <w:r w:rsidR="00CC2389">
        <w:t xml:space="preserve">tentatively </w:t>
      </w:r>
      <w:r w:rsidR="00030C75">
        <w:t xml:space="preserve">be held </w:t>
      </w:r>
      <w:r w:rsidR="00CC2389" w:rsidRPr="00CC2389">
        <w:t xml:space="preserve">on </w:t>
      </w:r>
      <w:r w:rsidR="00030C75" w:rsidRPr="00CC2389">
        <w:t>Oct 27</w:t>
      </w:r>
      <w:r w:rsidR="00030C75" w:rsidRPr="00CC2389">
        <w:rPr>
          <w:vertAlign w:val="superscript"/>
        </w:rPr>
        <w:t>th</w:t>
      </w:r>
      <w:r w:rsidR="009527F5" w:rsidRPr="00CC2389">
        <w:t>.</w:t>
      </w:r>
      <w:r w:rsidR="009527F5">
        <w:rPr>
          <w:b/>
        </w:rPr>
        <w:t xml:space="preserve">  </w:t>
      </w:r>
    </w:p>
    <w:p w:rsidR="00A91EB0" w:rsidRPr="003470CD" w:rsidRDefault="009527F5" w:rsidP="00A91EB0">
      <w:pPr>
        <w:spacing w:after="0" w:line="240" w:lineRule="auto"/>
        <w:jc w:val="both"/>
      </w:pPr>
      <w:r w:rsidRPr="00CC2389">
        <w:t xml:space="preserve">October </w:t>
      </w:r>
      <w:r w:rsidR="00030C75" w:rsidRPr="00CC2389">
        <w:t>25</w:t>
      </w:r>
      <w:r w:rsidR="00030C75" w:rsidRPr="00CC2389">
        <w:rPr>
          <w:vertAlign w:val="superscript"/>
        </w:rPr>
        <w:t>th</w:t>
      </w:r>
      <w:r>
        <w:rPr>
          <w:i/>
        </w:rPr>
        <w:t xml:space="preserve"> </w:t>
      </w:r>
      <w:r w:rsidRPr="00CC2389">
        <w:t>will be a back-up date</w:t>
      </w:r>
      <w:r w:rsidR="00CC2389" w:rsidRPr="00CC2389">
        <w:t>.</w:t>
      </w:r>
      <w:r w:rsidR="00CC2389">
        <w:rPr>
          <w:i/>
        </w:rPr>
        <w:t xml:space="preserve"> </w:t>
      </w:r>
      <w:r w:rsidR="000959B9">
        <w:rPr>
          <w:i/>
        </w:rPr>
        <w:t xml:space="preserve"> </w:t>
      </w:r>
      <w:r>
        <w:rPr>
          <w:i/>
        </w:rPr>
        <w:t xml:space="preserve"> </w:t>
      </w:r>
      <w:r w:rsidR="00030C75">
        <w:t xml:space="preserve">     </w:t>
      </w:r>
    </w:p>
    <w:p w:rsidR="00A91EB0" w:rsidRDefault="00A91EB0" w:rsidP="00180BF4">
      <w:pPr>
        <w:spacing w:after="0" w:line="240" w:lineRule="auto"/>
        <w:rPr>
          <w:i/>
        </w:rPr>
      </w:pPr>
    </w:p>
    <w:p w:rsidR="00A91EB0" w:rsidRPr="0006373B" w:rsidRDefault="00A91EB0" w:rsidP="00180BF4">
      <w:pPr>
        <w:spacing w:after="0" w:line="240" w:lineRule="auto"/>
        <w:rPr>
          <w:b/>
          <w:i/>
        </w:rPr>
      </w:pPr>
    </w:p>
    <w:p w:rsidR="00A91EB0" w:rsidRDefault="00A91EB0" w:rsidP="00180BF4">
      <w:pPr>
        <w:spacing w:after="0" w:line="240" w:lineRule="auto"/>
        <w:rPr>
          <w:i/>
        </w:rPr>
      </w:pPr>
    </w:p>
    <w:sectPr w:rsidR="00A91E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DEF" w:rsidRDefault="004F2DEF" w:rsidP="004F2DEF">
      <w:pPr>
        <w:spacing w:after="0" w:line="240" w:lineRule="auto"/>
      </w:pPr>
      <w:r>
        <w:separator/>
      </w:r>
    </w:p>
  </w:endnote>
  <w:endnote w:type="continuationSeparator" w:id="0">
    <w:p w:rsidR="004F2DEF" w:rsidRDefault="004F2DEF" w:rsidP="004F2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74419"/>
      <w:docPartObj>
        <w:docPartGallery w:val="Page Numbers (Bottom of Page)"/>
        <w:docPartUnique/>
      </w:docPartObj>
    </w:sdtPr>
    <w:sdtEndPr/>
    <w:sdtContent>
      <w:sdt>
        <w:sdtPr>
          <w:id w:val="-1769616900"/>
          <w:docPartObj>
            <w:docPartGallery w:val="Page Numbers (Top of Page)"/>
            <w:docPartUnique/>
          </w:docPartObj>
        </w:sdtPr>
        <w:sdtEndPr/>
        <w:sdtContent>
          <w:p w:rsidR="000959B9" w:rsidRDefault="000959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79D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79D5">
              <w:rPr>
                <w:b/>
                <w:bCs/>
                <w:noProof/>
              </w:rPr>
              <w:t>5</w:t>
            </w:r>
            <w:r>
              <w:rPr>
                <w:b/>
                <w:bCs/>
                <w:sz w:val="24"/>
                <w:szCs w:val="24"/>
              </w:rPr>
              <w:fldChar w:fldCharType="end"/>
            </w:r>
          </w:p>
        </w:sdtContent>
      </w:sdt>
    </w:sdtContent>
  </w:sdt>
  <w:p w:rsidR="00A07006" w:rsidRDefault="00A0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DEF" w:rsidRDefault="004F2DEF" w:rsidP="004F2DEF">
      <w:pPr>
        <w:spacing w:after="0" w:line="240" w:lineRule="auto"/>
      </w:pPr>
      <w:r>
        <w:separator/>
      </w:r>
    </w:p>
  </w:footnote>
  <w:footnote w:type="continuationSeparator" w:id="0">
    <w:p w:rsidR="004F2DEF" w:rsidRDefault="004F2DEF" w:rsidP="004F2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006" w:rsidRDefault="00A07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F97"/>
    <w:multiLevelType w:val="hybridMultilevel"/>
    <w:tmpl w:val="F8B24960"/>
    <w:lvl w:ilvl="0" w:tplc="DEC006A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BCC2FDD"/>
    <w:multiLevelType w:val="hybridMultilevel"/>
    <w:tmpl w:val="AAF067FC"/>
    <w:lvl w:ilvl="0" w:tplc="9E6401C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42F04"/>
    <w:multiLevelType w:val="hybridMultilevel"/>
    <w:tmpl w:val="C47C3D36"/>
    <w:lvl w:ilvl="0" w:tplc="146CF0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23225"/>
    <w:multiLevelType w:val="hybridMultilevel"/>
    <w:tmpl w:val="AF8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7C22"/>
    <w:multiLevelType w:val="multilevel"/>
    <w:tmpl w:val="0CAEC8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A46F1"/>
    <w:multiLevelType w:val="hybridMultilevel"/>
    <w:tmpl w:val="12742E98"/>
    <w:lvl w:ilvl="0" w:tplc="9E6401C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8503397"/>
    <w:multiLevelType w:val="hybridMultilevel"/>
    <w:tmpl w:val="88E64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2FF6"/>
    <w:multiLevelType w:val="hybridMultilevel"/>
    <w:tmpl w:val="CA90A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C62C7"/>
    <w:multiLevelType w:val="hybridMultilevel"/>
    <w:tmpl w:val="4E7E85D8"/>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A42E6"/>
    <w:multiLevelType w:val="hybridMultilevel"/>
    <w:tmpl w:val="C49E592A"/>
    <w:lvl w:ilvl="0" w:tplc="0F1CF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ED6A80"/>
    <w:multiLevelType w:val="hybridMultilevel"/>
    <w:tmpl w:val="1A7E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C0847"/>
    <w:multiLevelType w:val="hybridMultilevel"/>
    <w:tmpl w:val="56B24F08"/>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872AA"/>
    <w:multiLevelType w:val="hybridMultilevel"/>
    <w:tmpl w:val="8B4A08F4"/>
    <w:lvl w:ilvl="0" w:tplc="4F38A5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90239"/>
    <w:multiLevelType w:val="hybridMultilevel"/>
    <w:tmpl w:val="94A4F2C4"/>
    <w:lvl w:ilvl="0" w:tplc="1654F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F7E91"/>
    <w:multiLevelType w:val="hybridMultilevel"/>
    <w:tmpl w:val="A0205D48"/>
    <w:lvl w:ilvl="0" w:tplc="532635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90BEF"/>
    <w:multiLevelType w:val="hybridMultilevel"/>
    <w:tmpl w:val="4BB00ECA"/>
    <w:lvl w:ilvl="0" w:tplc="0409000F">
      <w:start w:val="1"/>
      <w:numFmt w:val="decimal"/>
      <w:lvlText w:val="%1."/>
      <w:lvlJc w:val="left"/>
      <w:pPr>
        <w:ind w:left="63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4334E0"/>
    <w:multiLevelType w:val="hybridMultilevel"/>
    <w:tmpl w:val="62EEC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F5DA5"/>
    <w:multiLevelType w:val="hybridMultilevel"/>
    <w:tmpl w:val="78305246"/>
    <w:lvl w:ilvl="0" w:tplc="4F38A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710DA"/>
    <w:multiLevelType w:val="hybridMultilevel"/>
    <w:tmpl w:val="9C0A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7"/>
  </w:num>
  <w:num w:numId="5">
    <w:abstractNumId w:val="9"/>
  </w:num>
  <w:num w:numId="6">
    <w:abstractNumId w:val="2"/>
  </w:num>
  <w:num w:numId="7">
    <w:abstractNumId w:val="6"/>
  </w:num>
  <w:num w:numId="8">
    <w:abstractNumId w:val="13"/>
  </w:num>
  <w:num w:numId="9">
    <w:abstractNumId w:val="3"/>
  </w:num>
  <w:num w:numId="10">
    <w:abstractNumId w:val="15"/>
  </w:num>
  <w:num w:numId="11">
    <w:abstractNumId w:val="14"/>
  </w:num>
  <w:num w:numId="12">
    <w:abstractNumId w:val="8"/>
  </w:num>
  <w:num w:numId="13">
    <w:abstractNumId w:val="11"/>
  </w:num>
  <w:num w:numId="14">
    <w:abstractNumId w:val="17"/>
  </w:num>
  <w:num w:numId="15">
    <w:abstractNumId w:val="12"/>
  </w:num>
  <w:num w:numId="16">
    <w:abstractNumId w:val="16"/>
  </w:num>
  <w:num w:numId="17">
    <w:abstractNumId w:val="1"/>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79"/>
    <w:rsid w:val="00023C2D"/>
    <w:rsid w:val="00030C75"/>
    <w:rsid w:val="00044FBE"/>
    <w:rsid w:val="0006373B"/>
    <w:rsid w:val="0007634C"/>
    <w:rsid w:val="000959B9"/>
    <w:rsid w:val="000E71BD"/>
    <w:rsid w:val="00102E5A"/>
    <w:rsid w:val="00150E5B"/>
    <w:rsid w:val="00171276"/>
    <w:rsid w:val="00180BF4"/>
    <w:rsid w:val="001C6D0D"/>
    <w:rsid w:val="001E2ADE"/>
    <w:rsid w:val="00200744"/>
    <w:rsid w:val="002167E6"/>
    <w:rsid w:val="002202EB"/>
    <w:rsid w:val="00234206"/>
    <w:rsid w:val="002A3D62"/>
    <w:rsid w:val="002A5573"/>
    <w:rsid w:val="002A5796"/>
    <w:rsid w:val="002C638D"/>
    <w:rsid w:val="002D0CFA"/>
    <w:rsid w:val="002E076E"/>
    <w:rsid w:val="002E0DEE"/>
    <w:rsid w:val="00332969"/>
    <w:rsid w:val="003434D4"/>
    <w:rsid w:val="003470CD"/>
    <w:rsid w:val="00362AB7"/>
    <w:rsid w:val="003759AA"/>
    <w:rsid w:val="00393593"/>
    <w:rsid w:val="003A500B"/>
    <w:rsid w:val="003A6230"/>
    <w:rsid w:val="003B0E35"/>
    <w:rsid w:val="003B3A81"/>
    <w:rsid w:val="003B62E6"/>
    <w:rsid w:val="003B79D5"/>
    <w:rsid w:val="003C4229"/>
    <w:rsid w:val="003D650F"/>
    <w:rsid w:val="003E0717"/>
    <w:rsid w:val="00401FE1"/>
    <w:rsid w:val="00430DE0"/>
    <w:rsid w:val="00434376"/>
    <w:rsid w:val="00470F0A"/>
    <w:rsid w:val="00485221"/>
    <w:rsid w:val="004E53B8"/>
    <w:rsid w:val="004F2DEF"/>
    <w:rsid w:val="004F3C69"/>
    <w:rsid w:val="005209F7"/>
    <w:rsid w:val="00552BA0"/>
    <w:rsid w:val="00553468"/>
    <w:rsid w:val="00557DF6"/>
    <w:rsid w:val="00577379"/>
    <w:rsid w:val="00580EEC"/>
    <w:rsid w:val="00592488"/>
    <w:rsid w:val="00597E18"/>
    <w:rsid w:val="005B5EB4"/>
    <w:rsid w:val="005C10BB"/>
    <w:rsid w:val="005C1829"/>
    <w:rsid w:val="005D31F5"/>
    <w:rsid w:val="00614689"/>
    <w:rsid w:val="0065591D"/>
    <w:rsid w:val="0067609A"/>
    <w:rsid w:val="006B2257"/>
    <w:rsid w:val="006B7EC8"/>
    <w:rsid w:val="006E02C6"/>
    <w:rsid w:val="006E7F6A"/>
    <w:rsid w:val="006F1EFF"/>
    <w:rsid w:val="0070140C"/>
    <w:rsid w:val="007115C5"/>
    <w:rsid w:val="00711BD8"/>
    <w:rsid w:val="00714C7D"/>
    <w:rsid w:val="00727FB8"/>
    <w:rsid w:val="00753DC8"/>
    <w:rsid w:val="00761E74"/>
    <w:rsid w:val="00793F8F"/>
    <w:rsid w:val="007941A7"/>
    <w:rsid w:val="008061A7"/>
    <w:rsid w:val="00834F00"/>
    <w:rsid w:val="0086538D"/>
    <w:rsid w:val="008A10A1"/>
    <w:rsid w:val="008A59AE"/>
    <w:rsid w:val="008C4398"/>
    <w:rsid w:val="009102A0"/>
    <w:rsid w:val="00926880"/>
    <w:rsid w:val="009527F5"/>
    <w:rsid w:val="009751FC"/>
    <w:rsid w:val="009776F9"/>
    <w:rsid w:val="00977DAE"/>
    <w:rsid w:val="009B56D9"/>
    <w:rsid w:val="009E4FCB"/>
    <w:rsid w:val="009E64D6"/>
    <w:rsid w:val="009F37D9"/>
    <w:rsid w:val="009F423F"/>
    <w:rsid w:val="00A07006"/>
    <w:rsid w:val="00A10E00"/>
    <w:rsid w:val="00A30FC6"/>
    <w:rsid w:val="00A3703F"/>
    <w:rsid w:val="00A72805"/>
    <w:rsid w:val="00A91EB0"/>
    <w:rsid w:val="00AC36F9"/>
    <w:rsid w:val="00AD1C72"/>
    <w:rsid w:val="00AE434F"/>
    <w:rsid w:val="00AF0EA5"/>
    <w:rsid w:val="00AF1139"/>
    <w:rsid w:val="00B00CE1"/>
    <w:rsid w:val="00B0288B"/>
    <w:rsid w:val="00B2273A"/>
    <w:rsid w:val="00B22F10"/>
    <w:rsid w:val="00B55DF6"/>
    <w:rsid w:val="00B67547"/>
    <w:rsid w:val="00B7117C"/>
    <w:rsid w:val="00B7506C"/>
    <w:rsid w:val="00BB7F0E"/>
    <w:rsid w:val="00BC1EE5"/>
    <w:rsid w:val="00BD25BD"/>
    <w:rsid w:val="00C1426F"/>
    <w:rsid w:val="00C45C5F"/>
    <w:rsid w:val="00C5386F"/>
    <w:rsid w:val="00CA1F22"/>
    <w:rsid w:val="00CB57B4"/>
    <w:rsid w:val="00CC2389"/>
    <w:rsid w:val="00CE5EF1"/>
    <w:rsid w:val="00D33287"/>
    <w:rsid w:val="00D36E11"/>
    <w:rsid w:val="00D515BC"/>
    <w:rsid w:val="00D51C44"/>
    <w:rsid w:val="00D61B45"/>
    <w:rsid w:val="00D7391E"/>
    <w:rsid w:val="00D742D2"/>
    <w:rsid w:val="00D96AD5"/>
    <w:rsid w:val="00DA7073"/>
    <w:rsid w:val="00DB60A1"/>
    <w:rsid w:val="00DD4D1F"/>
    <w:rsid w:val="00DD6CCC"/>
    <w:rsid w:val="00DE0814"/>
    <w:rsid w:val="00DF519B"/>
    <w:rsid w:val="00E25509"/>
    <w:rsid w:val="00E27771"/>
    <w:rsid w:val="00E53CA5"/>
    <w:rsid w:val="00EC07B2"/>
    <w:rsid w:val="00ED46F0"/>
    <w:rsid w:val="00EE7569"/>
    <w:rsid w:val="00F00198"/>
    <w:rsid w:val="00F739C2"/>
    <w:rsid w:val="00FA18F3"/>
    <w:rsid w:val="00FC02FF"/>
    <w:rsid w:val="00FC1DC6"/>
    <w:rsid w:val="00FF7327"/>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2DE9704B"/>
  <w15:chartTrackingRefBased/>
  <w15:docId w15:val="{6D50B9E2-618C-436D-9333-55B21189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79"/>
    <w:pPr>
      <w:ind w:left="720"/>
      <w:contextualSpacing/>
    </w:pPr>
  </w:style>
  <w:style w:type="paragraph" w:styleId="Header">
    <w:name w:val="header"/>
    <w:basedOn w:val="Normal"/>
    <w:link w:val="HeaderChar"/>
    <w:uiPriority w:val="99"/>
    <w:unhideWhenUsed/>
    <w:rsid w:val="004F2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EF"/>
  </w:style>
  <w:style w:type="paragraph" w:styleId="Footer">
    <w:name w:val="footer"/>
    <w:basedOn w:val="Normal"/>
    <w:link w:val="FooterChar"/>
    <w:uiPriority w:val="99"/>
    <w:unhideWhenUsed/>
    <w:rsid w:val="004F2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EF"/>
  </w:style>
  <w:style w:type="paragraph" w:styleId="BalloonText">
    <w:name w:val="Balloon Text"/>
    <w:basedOn w:val="Normal"/>
    <w:link w:val="BalloonTextChar"/>
    <w:uiPriority w:val="99"/>
    <w:semiHidden/>
    <w:unhideWhenUsed/>
    <w:rsid w:val="00711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9070">
      <w:bodyDiv w:val="1"/>
      <w:marLeft w:val="0"/>
      <w:marRight w:val="0"/>
      <w:marTop w:val="0"/>
      <w:marBottom w:val="0"/>
      <w:divBdr>
        <w:top w:val="none" w:sz="0" w:space="0" w:color="auto"/>
        <w:left w:val="none" w:sz="0" w:space="0" w:color="auto"/>
        <w:bottom w:val="none" w:sz="0" w:space="0" w:color="auto"/>
        <w:right w:val="none" w:sz="0" w:space="0" w:color="auto"/>
      </w:divBdr>
      <w:divsChild>
        <w:div w:id="508760630">
          <w:marLeft w:val="0"/>
          <w:marRight w:val="0"/>
          <w:marTop w:val="0"/>
          <w:marBottom w:val="0"/>
          <w:divBdr>
            <w:top w:val="none" w:sz="0" w:space="0" w:color="auto"/>
            <w:left w:val="none" w:sz="0" w:space="0" w:color="auto"/>
            <w:bottom w:val="none" w:sz="0" w:space="0" w:color="auto"/>
            <w:right w:val="none" w:sz="0" w:space="0" w:color="auto"/>
          </w:divBdr>
          <w:divsChild>
            <w:div w:id="1218780446">
              <w:marLeft w:val="0"/>
              <w:marRight w:val="0"/>
              <w:marTop w:val="0"/>
              <w:marBottom w:val="0"/>
              <w:divBdr>
                <w:top w:val="none" w:sz="0" w:space="0" w:color="auto"/>
                <w:left w:val="none" w:sz="0" w:space="0" w:color="auto"/>
                <w:bottom w:val="none" w:sz="0" w:space="0" w:color="auto"/>
                <w:right w:val="none" w:sz="0" w:space="0" w:color="auto"/>
              </w:divBdr>
              <w:divsChild>
                <w:div w:id="1935161043">
                  <w:marLeft w:val="0"/>
                  <w:marRight w:val="0"/>
                  <w:marTop w:val="0"/>
                  <w:marBottom w:val="0"/>
                  <w:divBdr>
                    <w:top w:val="none" w:sz="0" w:space="0" w:color="auto"/>
                    <w:left w:val="none" w:sz="0" w:space="0" w:color="auto"/>
                    <w:bottom w:val="none" w:sz="0" w:space="0" w:color="auto"/>
                    <w:right w:val="none" w:sz="0" w:space="0" w:color="auto"/>
                  </w:divBdr>
                  <w:divsChild>
                    <w:div w:id="692072968">
                      <w:marLeft w:val="0"/>
                      <w:marRight w:val="0"/>
                      <w:marTop w:val="0"/>
                      <w:marBottom w:val="0"/>
                      <w:divBdr>
                        <w:top w:val="none" w:sz="0" w:space="0" w:color="auto"/>
                        <w:left w:val="none" w:sz="0" w:space="0" w:color="auto"/>
                        <w:bottom w:val="none" w:sz="0" w:space="0" w:color="auto"/>
                        <w:right w:val="none" w:sz="0" w:space="0" w:color="auto"/>
                      </w:divBdr>
                      <w:divsChild>
                        <w:div w:id="1066534620">
                          <w:marLeft w:val="405"/>
                          <w:marRight w:val="0"/>
                          <w:marTop w:val="0"/>
                          <w:marBottom w:val="0"/>
                          <w:divBdr>
                            <w:top w:val="none" w:sz="0" w:space="0" w:color="auto"/>
                            <w:left w:val="none" w:sz="0" w:space="0" w:color="auto"/>
                            <w:bottom w:val="none" w:sz="0" w:space="0" w:color="auto"/>
                            <w:right w:val="none" w:sz="0" w:space="0" w:color="auto"/>
                          </w:divBdr>
                          <w:divsChild>
                            <w:div w:id="1359433668">
                              <w:marLeft w:val="0"/>
                              <w:marRight w:val="0"/>
                              <w:marTop w:val="0"/>
                              <w:marBottom w:val="0"/>
                              <w:divBdr>
                                <w:top w:val="none" w:sz="0" w:space="0" w:color="auto"/>
                                <w:left w:val="none" w:sz="0" w:space="0" w:color="auto"/>
                                <w:bottom w:val="none" w:sz="0" w:space="0" w:color="auto"/>
                                <w:right w:val="none" w:sz="0" w:space="0" w:color="auto"/>
                              </w:divBdr>
                              <w:divsChild>
                                <w:div w:id="530460167">
                                  <w:marLeft w:val="0"/>
                                  <w:marRight w:val="0"/>
                                  <w:marTop w:val="0"/>
                                  <w:marBottom w:val="0"/>
                                  <w:divBdr>
                                    <w:top w:val="none" w:sz="0" w:space="0" w:color="auto"/>
                                    <w:left w:val="none" w:sz="0" w:space="0" w:color="auto"/>
                                    <w:bottom w:val="none" w:sz="0" w:space="0" w:color="auto"/>
                                    <w:right w:val="none" w:sz="0" w:space="0" w:color="auto"/>
                                  </w:divBdr>
                                  <w:divsChild>
                                    <w:div w:id="1760369056">
                                      <w:marLeft w:val="0"/>
                                      <w:marRight w:val="0"/>
                                      <w:marTop w:val="60"/>
                                      <w:marBottom w:val="0"/>
                                      <w:divBdr>
                                        <w:top w:val="none" w:sz="0" w:space="0" w:color="auto"/>
                                        <w:left w:val="none" w:sz="0" w:space="0" w:color="auto"/>
                                        <w:bottom w:val="none" w:sz="0" w:space="0" w:color="auto"/>
                                        <w:right w:val="none" w:sz="0" w:space="0" w:color="auto"/>
                                      </w:divBdr>
                                      <w:divsChild>
                                        <w:div w:id="2015913253">
                                          <w:marLeft w:val="0"/>
                                          <w:marRight w:val="0"/>
                                          <w:marTop w:val="0"/>
                                          <w:marBottom w:val="0"/>
                                          <w:divBdr>
                                            <w:top w:val="none" w:sz="0" w:space="0" w:color="auto"/>
                                            <w:left w:val="none" w:sz="0" w:space="0" w:color="auto"/>
                                            <w:bottom w:val="none" w:sz="0" w:space="0" w:color="auto"/>
                                            <w:right w:val="none" w:sz="0" w:space="0" w:color="auto"/>
                                          </w:divBdr>
                                          <w:divsChild>
                                            <w:div w:id="1347630774">
                                              <w:marLeft w:val="0"/>
                                              <w:marRight w:val="0"/>
                                              <w:marTop w:val="0"/>
                                              <w:marBottom w:val="0"/>
                                              <w:divBdr>
                                                <w:top w:val="none" w:sz="0" w:space="0" w:color="auto"/>
                                                <w:left w:val="none" w:sz="0" w:space="0" w:color="auto"/>
                                                <w:bottom w:val="none" w:sz="0" w:space="0" w:color="auto"/>
                                                <w:right w:val="none" w:sz="0" w:space="0" w:color="auto"/>
                                              </w:divBdr>
                                              <w:divsChild>
                                                <w:div w:id="663628908">
                                                  <w:marLeft w:val="0"/>
                                                  <w:marRight w:val="0"/>
                                                  <w:marTop w:val="0"/>
                                                  <w:marBottom w:val="0"/>
                                                  <w:divBdr>
                                                    <w:top w:val="none" w:sz="0" w:space="0" w:color="auto"/>
                                                    <w:left w:val="none" w:sz="0" w:space="0" w:color="auto"/>
                                                    <w:bottom w:val="none" w:sz="0" w:space="0" w:color="auto"/>
                                                    <w:right w:val="none" w:sz="0" w:space="0" w:color="auto"/>
                                                  </w:divBdr>
                                                  <w:divsChild>
                                                    <w:div w:id="1281570901">
                                                      <w:marLeft w:val="0"/>
                                                      <w:marRight w:val="0"/>
                                                      <w:marTop w:val="0"/>
                                                      <w:marBottom w:val="0"/>
                                                      <w:divBdr>
                                                        <w:top w:val="none" w:sz="0" w:space="0" w:color="auto"/>
                                                        <w:left w:val="none" w:sz="0" w:space="0" w:color="auto"/>
                                                        <w:bottom w:val="none" w:sz="0" w:space="0" w:color="auto"/>
                                                        <w:right w:val="none" w:sz="0" w:space="0" w:color="auto"/>
                                                      </w:divBdr>
                                                      <w:divsChild>
                                                        <w:div w:id="1659504182">
                                                          <w:marLeft w:val="0"/>
                                                          <w:marRight w:val="0"/>
                                                          <w:marTop w:val="0"/>
                                                          <w:marBottom w:val="0"/>
                                                          <w:divBdr>
                                                            <w:top w:val="none" w:sz="0" w:space="0" w:color="auto"/>
                                                            <w:left w:val="none" w:sz="0" w:space="0" w:color="auto"/>
                                                            <w:bottom w:val="none" w:sz="0" w:space="0" w:color="auto"/>
                                                            <w:right w:val="none" w:sz="0" w:space="0" w:color="auto"/>
                                                          </w:divBdr>
                                                          <w:divsChild>
                                                            <w:div w:id="2043439624">
                                                              <w:marLeft w:val="0"/>
                                                              <w:marRight w:val="0"/>
                                                              <w:marTop w:val="0"/>
                                                              <w:marBottom w:val="0"/>
                                                              <w:divBdr>
                                                                <w:top w:val="none" w:sz="0" w:space="0" w:color="auto"/>
                                                                <w:left w:val="none" w:sz="0" w:space="0" w:color="auto"/>
                                                                <w:bottom w:val="none" w:sz="0" w:space="0" w:color="auto"/>
                                                                <w:right w:val="none" w:sz="0" w:space="0" w:color="auto"/>
                                                              </w:divBdr>
                                                              <w:divsChild>
                                                                <w:div w:id="1215460587">
                                                                  <w:marLeft w:val="0"/>
                                                                  <w:marRight w:val="0"/>
                                                                  <w:marTop w:val="0"/>
                                                                  <w:marBottom w:val="0"/>
                                                                  <w:divBdr>
                                                                    <w:top w:val="none" w:sz="0" w:space="0" w:color="auto"/>
                                                                    <w:left w:val="none" w:sz="0" w:space="0" w:color="auto"/>
                                                                    <w:bottom w:val="none" w:sz="0" w:space="0" w:color="auto"/>
                                                                    <w:right w:val="none" w:sz="0" w:space="0" w:color="auto"/>
                                                                  </w:divBdr>
                                                                  <w:divsChild>
                                                                    <w:div w:id="1093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15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2</cp:revision>
  <cp:lastPrinted>2017-10-11T16:19:00Z</cp:lastPrinted>
  <dcterms:created xsi:type="dcterms:W3CDTF">2018-01-04T19:22:00Z</dcterms:created>
  <dcterms:modified xsi:type="dcterms:W3CDTF">2018-01-04T19:22:00Z</dcterms:modified>
</cp:coreProperties>
</file>