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5F51" w14:textId="2BC836EE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  <w:r w:rsidRPr="002D05AE"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E20FB0" wp14:editId="0B674E89">
                <wp:simplePos x="0" y="0"/>
                <wp:positionH relativeFrom="column">
                  <wp:posOffset>2806972</wp:posOffset>
                </wp:positionH>
                <wp:positionV relativeFrom="paragraph">
                  <wp:posOffset>619215</wp:posOffset>
                </wp:positionV>
                <wp:extent cx="2716530" cy="114681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8E07" w14:textId="74B1FF07" w:rsidR="002D05AE" w:rsidRDefault="002D05AE" w:rsidP="002D05AE">
                            <w:pPr>
                              <w:spacing w:after="3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*A great resource to learn about </w:t>
                            </w:r>
                            <w:r w:rsidRPr="003B6EFF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quality childcare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and what questions to ask a potential childcare provider is the </w:t>
                            </w:r>
                            <w:r w:rsidRPr="009C16DB">
                              <w:rPr>
                                <w:rFonts w:ascii="Tahoma" w:eastAsia="Times New Roman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Learning Begins At Birth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16DB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>esource: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Pr="00737E8E">
                                <w:rPr>
                                  <w:rStyle w:val="Hyperlink"/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https://learningbeginsatbirth.org/resources/</w:t>
                              </w:r>
                            </w:hyperlink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 (pages 48 – 51)</w:t>
                            </w:r>
                          </w:p>
                          <w:p w14:paraId="1D44B0F1" w14:textId="4D137811" w:rsidR="002D05AE" w:rsidRDefault="002D0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20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pt;margin-top:48.75pt;width:213.9pt;height:9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V2JQ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">
                <v:textbox>
                  <w:txbxContent>
                    <w:p w14:paraId="59A48E07" w14:textId="74B1FF07" w:rsidR="002D05AE" w:rsidRDefault="002D05AE" w:rsidP="002D05AE">
                      <w:pPr>
                        <w:spacing w:after="30" w:line="240" w:lineRule="auto"/>
                        <w:textAlignment w:val="baseline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*A great resource to learn about </w:t>
                      </w:r>
                      <w:r w:rsidRPr="003B6EFF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quality childcare </w:t>
                      </w: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and what questions to ask a potential childcare provider is the </w:t>
                      </w:r>
                      <w:r w:rsidRPr="009C16DB">
                        <w:rPr>
                          <w:rFonts w:ascii="Tahoma" w:eastAsia="Times New Roman" w:hAnsi="Tahoma" w:cs="Tahoma"/>
                          <w:i/>
                          <w:iCs/>
                          <w:sz w:val="20"/>
                          <w:szCs w:val="20"/>
                        </w:rPr>
                        <w:t>Learning Begins At Birth</w:t>
                      </w: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9C16DB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>esource:</w:t>
                      </w: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Pr="00737E8E">
                          <w:rPr>
                            <w:rStyle w:val="Hyperlink"/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https://learningbeginsatbirth.org/resources/</w:t>
                        </w:r>
                      </w:hyperlink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 (pages 48 – 51)</w:t>
                      </w:r>
                    </w:p>
                    <w:p w14:paraId="1D44B0F1" w14:textId="4D137811" w:rsidR="002D05AE" w:rsidRDefault="002D05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6D56FA" wp14:editId="4528A3E7">
            <wp:simplePos x="0" y="0"/>
            <wp:positionH relativeFrom="margin">
              <wp:posOffset>200751</wp:posOffset>
            </wp:positionH>
            <wp:positionV relativeFrom="paragraph">
              <wp:posOffset>364671</wp:posOffset>
            </wp:positionV>
            <wp:extent cx="2356485" cy="1687195"/>
            <wp:effectExtent l="0" t="0" r="5715" b="8255"/>
            <wp:wrapTight wrapText="bothSides">
              <wp:wrapPolygon edited="0">
                <wp:start x="0" y="0"/>
                <wp:lineTo x="0" y="21462"/>
                <wp:lineTo x="21478" y="21462"/>
                <wp:lineTo x="21478" y="0"/>
                <wp:lineTo x="0" y="0"/>
              </wp:wrapPolygon>
            </wp:wrapTight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15F9">
        <w:rPr>
          <w:rFonts w:ascii="Tahoma" w:eastAsia="Times New Roman" w:hAnsi="Tahoma" w:cs="Tahoma"/>
          <w:sz w:val="20"/>
          <w:szCs w:val="20"/>
        </w:rPr>
        <w:t xml:space="preserve">Quality </w:t>
      </w:r>
      <w:r w:rsidR="00615847">
        <w:rPr>
          <w:rFonts w:ascii="Tahoma" w:eastAsia="Times New Roman" w:hAnsi="Tahoma" w:cs="Tahoma"/>
          <w:sz w:val="20"/>
          <w:szCs w:val="20"/>
        </w:rPr>
        <w:t>childcare</w:t>
      </w:r>
      <w:r w:rsidR="000E15F9">
        <w:rPr>
          <w:rFonts w:ascii="Tahoma" w:eastAsia="Times New Roman" w:hAnsi="Tahoma" w:cs="Tahoma"/>
          <w:sz w:val="20"/>
          <w:szCs w:val="20"/>
        </w:rPr>
        <w:t xml:space="preserve"> </w:t>
      </w:r>
      <w:r w:rsidR="00615847">
        <w:rPr>
          <w:rFonts w:ascii="Tahoma" w:eastAsia="Times New Roman" w:hAnsi="Tahoma" w:cs="Tahoma"/>
          <w:sz w:val="20"/>
          <w:szCs w:val="20"/>
        </w:rPr>
        <w:t xml:space="preserve">will have nurturing, responsive staff and environments that are developmentally appropriate.  </w:t>
      </w:r>
      <w:r w:rsidR="00615847" w:rsidRPr="00615847">
        <w:rPr>
          <w:rFonts w:ascii="Tahoma" w:eastAsia="Times New Roman" w:hAnsi="Tahoma" w:cs="Tahoma"/>
          <w:sz w:val="20"/>
          <w:szCs w:val="20"/>
        </w:rPr>
        <w:t>Children who receive quality early child</w:t>
      </w:r>
      <w:r w:rsidR="00615847">
        <w:rPr>
          <w:rFonts w:ascii="Tahoma" w:eastAsia="Times New Roman" w:hAnsi="Tahoma" w:cs="Tahoma"/>
          <w:sz w:val="20"/>
          <w:szCs w:val="20"/>
        </w:rPr>
        <w:t>care</w:t>
      </w:r>
      <w:r w:rsidR="00615847" w:rsidRPr="00615847">
        <w:rPr>
          <w:rFonts w:ascii="Tahoma" w:eastAsia="Times New Roman" w:hAnsi="Tahoma" w:cs="Tahoma"/>
          <w:sz w:val="20"/>
          <w:szCs w:val="20"/>
        </w:rPr>
        <w:t xml:space="preserve"> and education are more likely to:</w:t>
      </w:r>
      <w:r w:rsidR="00615847">
        <w:rPr>
          <w:rFonts w:ascii="Arial" w:hAnsi="Arial" w:cs="Arial"/>
          <w:color w:val="333333"/>
          <w:shd w:val="clear" w:color="auto" w:fill="FEFEFE"/>
        </w:rPr>
        <w:br/>
      </w:r>
      <w:r w:rsidR="002D05AE">
        <w:rPr>
          <w:rFonts w:ascii="Tahoma" w:eastAsia="Times New Roman" w:hAnsi="Tahoma" w:cs="Tahoma"/>
          <w:sz w:val="20"/>
          <w:szCs w:val="20"/>
        </w:rPr>
        <w:t xml:space="preserve">    </w:t>
      </w:r>
      <w:r w:rsidR="00F472F0">
        <w:rPr>
          <w:rFonts w:ascii="Tahoma" w:eastAsia="Times New Roman" w:hAnsi="Tahoma" w:cs="Tahoma"/>
          <w:sz w:val="20"/>
          <w:szCs w:val="20"/>
        </w:rPr>
        <w:br/>
      </w:r>
    </w:p>
    <w:p w14:paraId="286C60A4" w14:textId="77777777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</w:p>
    <w:p w14:paraId="60CA6DDE" w14:textId="77777777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</w:p>
    <w:p w14:paraId="1A3E0B3F" w14:textId="77777777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</w:p>
    <w:p w14:paraId="59845642" w14:textId="77777777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</w:p>
    <w:p w14:paraId="79D0E7DC" w14:textId="77777777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</w:p>
    <w:p w14:paraId="068F6F84" w14:textId="77777777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</w:p>
    <w:p w14:paraId="24D142BB" w14:textId="77777777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</w:p>
    <w:p w14:paraId="29C0652B" w14:textId="77777777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</w:p>
    <w:p w14:paraId="7BD4AD2F" w14:textId="77777777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</w:p>
    <w:p w14:paraId="38FBC8E4" w14:textId="77777777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</w:p>
    <w:p w14:paraId="4EB207B7" w14:textId="77777777" w:rsidR="007D223A" w:rsidRDefault="007D223A" w:rsidP="00706E08">
      <w:pPr>
        <w:spacing w:after="30" w:line="240" w:lineRule="auto"/>
        <w:textAlignment w:val="baseline"/>
        <w:rPr>
          <w:sz w:val="16"/>
          <w:szCs w:val="16"/>
        </w:rPr>
      </w:pPr>
    </w:p>
    <w:p w14:paraId="1BC12937" w14:textId="7C16A73D" w:rsidR="007D223A" w:rsidRDefault="00D72B0F" w:rsidP="00706E08">
      <w:pPr>
        <w:spacing w:after="3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sz w:val="14"/>
          <w:szCs w:val="14"/>
        </w:rPr>
        <w:t xml:space="preserve">          </w:t>
      </w:r>
      <w:hyperlink r:id="rId13" w:history="1">
        <w:r w:rsidR="00306D9D" w:rsidRPr="00B22017">
          <w:rPr>
            <w:rStyle w:val="Hyperlink"/>
            <w:sz w:val="14"/>
            <w:szCs w:val="14"/>
          </w:rPr>
          <w:t>https://www.education.ne.gov/stepuptoquality/qualitymatters/</w:t>
        </w:r>
      </w:hyperlink>
      <w:r w:rsidR="00F472F0">
        <w:rPr>
          <w:rFonts w:ascii="Tahoma" w:eastAsia="Times New Roman" w:hAnsi="Tahoma" w:cs="Tahoma"/>
          <w:sz w:val="20"/>
          <w:szCs w:val="20"/>
        </w:rPr>
        <w:br/>
      </w:r>
    </w:p>
    <w:p w14:paraId="4452C8FC" w14:textId="5E73259C" w:rsidR="001A6910" w:rsidRDefault="001A6910" w:rsidP="00D43074">
      <w:pPr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Step Up </w:t>
      </w:r>
      <w:proofErr w:type="gramStart"/>
      <w:r>
        <w:rPr>
          <w:rFonts w:ascii="Tahoma" w:eastAsia="Times New Roman" w:hAnsi="Tahoma" w:cs="Tahoma"/>
          <w:sz w:val="20"/>
          <w:szCs w:val="20"/>
        </w:rPr>
        <w:t>To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Quality (SU2Q) is Nebraska’s program for helping childcare providers who are committed to improving their quality of care.  SU2Q is a path for providers to take and the specific “step” they are on should not be interpreted as their level of quality.  For example, a provider in Step 1 is enrolled and beginning the process whereas a provider in Step 5 is receiving coaching.  This does not mean that the provider in Step 1 is less quality than the provider in Step 5.  To find the SU2Q provider list, go to: </w:t>
      </w:r>
      <w:hyperlink r:id="rId14" w:history="1">
        <w:r w:rsidRPr="00737E8E">
          <w:rPr>
            <w:rStyle w:val="Hyperlink"/>
            <w:rFonts w:ascii="Tahoma" w:eastAsia="Times New Roman" w:hAnsi="Tahoma" w:cs="Tahoma"/>
            <w:sz w:val="20"/>
            <w:szCs w:val="20"/>
          </w:rPr>
          <w:t>https://www.education.ne.gov/StepUptoQuality/parents-families/quality-child-care/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and click on the green button that says “Find a Step Up to Quality Provider” on the left hand side.  </w:t>
      </w:r>
    </w:p>
    <w:p w14:paraId="7C1765C0" w14:textId="77777777" w:rsidR="001A6910" w:rsidRDefault="001A6910" w:rsidP="00D43074">
      <w:pPr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FEBA75C" w14:textId="4F64D450" w:rsidR="00567F8D" w:rsidRPr="00F24431" w:rsidRDefault="00A218D9" w:rsidP="008C3A2C">
      <w:pPr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Below</w:t>
      </w:r>
      <w:r w:rsidR="003B6EFF" w:rsidRPr="003B6EFF">
        <w:rPr>
          <w:rFonts w:ascii="Tahoma" w:eastAsia="Times New Roman" w:hAnsi="Tahoma" w:cs="Tahoma"/>
          <w:sz w:val="20"/>
          <w:szCs w:val="20"/>
        </w:rPr>
        <w:t xml:space="preserve"> </w:t>
      </w:r>
      <w:r w:rsidR="0058521E">
        <w:rPr>
          <w:rFonts w:ascii="Tahoma" w:eastAsia="Times New Roman" w:hAnsi="Tahoma" w:cs="Tahoma"/>
          <w:sz w:val="20"/>
          <w:szCs w:val="20"/>
        </w:rPr>
        <w:t xml:space="preserve">is a map of the </w:t>
      </w:r>
      <w:r w:rsidR="00D43074">
        <w:rPr>
          <w:rFonts w:ascii="Tahoma" w:eastAsia="Times New Roman" w:hAnsi="Tahoma" w:cs="Tahoma"/>
          <w:sz w:val="20"/>
          <w:szCs w:val="20"/>
        </w:rPr>
        <w:t>communities</w:t>
      </w:r>
      <w:r w:rsidR="00603085">
        <w:rPr>
          <w:rFonts w:ascii="Tahoma" w:eastAsia="Times New Roman" w:hAnsi="Tahoma" w:cs="Tahoma"/>
          <w:sz w:val="20"/>
          <w:szCs w:val="20"/>
        </w:rPr>
        <w:t xml:space="preserve"> that have </w:t>
      </w:r>
      <w:r w:rsidR="003B6EFF" w:rsidRPr="003B6EFF">
        <w:rPr>
          <w:rFonts w:ascii="Tahoma" w:eastAsia="Times New Roman" w:hAnsi="Tahoma" w:cs="Tahoma"/>
          <w:sz w:val="20"/>
          <w:szCs w:val="20"/>
        </w:rPr>
        <w:t>R</w:t>
      </w:r>
      <w:r w:rsidR="00D43074">
        <w:rPr>
          <w:rFonts w:ascii="Tahoma" w:eastAsia="Times New Roman" w:hAnsi="Tahoma" w:cs="Tahoma"/>
          <w:sz w:val="20"/>
          <w:szCs w:val="20"/>
        </w:rPr>
        <w:t>ooted in Relationships (</w:t>
      </w:r>
      <w:proofErr w:type="spellStart"/>
      <w:r w:rsidR="00D43074">
        <w:rPr>
          <w:rFonts w:ascii="Tahoma" w:eastAsia="Times New Roman" w:hAnsi="Tahoma" w:cs="Tahoma"/>
          <w:sz w:val="20"/>
          <w:szCs w:val="20"/>
        </w:rPr>
        <w:t>RiR</w:t>
      </w:r>
      <w:proofErr w:type="spellEnd"/>
      <w:r w:rsidR="00D43074">
        <w:rPr>
          <w:rFonts w:ascii="Tahoma" w:eastAsia="Times New Roman" w:hAnsi="Tahoma" w:cs="Tahoma"/>
          <w:sz w:val="20"/>
          <w:szCs w:val="20"/>
        </w:rPr>
        <w:t>)</w:t>
      </w:r>
      <w:r w:rsidR="003B6EFF" w:rsidRPr="003B6EFF">
        <w:rPr>
          <w:rFonts w:ascii="Tahoma" w:eastAsia="Times New Roman" w:hAnsi="Tahoma" w:cs="Tahoma"/>
          <w:sz w:val="20"/>
          <w:szCs w:val="20"/>
        </w:rPr>
        <w:t xml:space="preserve"> </w:t>
      </w:r>
      <w:r w:rsidR="00603085">
        <w:rPr>
          <w:rFonts w:ascii="Tahoma" w:eastAsia="Times New Roman" w:hAnsi="Tahoma" w:cs="Tahoma"/>
          <w:sz w:val="20"/>
          <w:szCs w:val="20"/>
        </w:rPr>
        <w:t>Coordinators</w:t>
      </w:r>
      <w:r w:rsidR="00D43074">
        <w:rPr>
          <w:rFonts w:ascii="Tahoma" w:eastAsia="Times New Roman" w:hAnsi="Tahoma" w:cs="Tahoma"/>
          <w:sz w:val="20"/>
          <w:szCs w:val="20"/>
        </w:rPr>
        <w:t xml:space="preserve">.  The </w:t>
      </w:r>
      <w:proofErr w:type="spellStart"/>
      <w:r w:rsidR="00D43074">
        <w:rPr>
          <w:rFonts w:ascii="Tahoma" w:eastAsia="Times New Roman" w:hAnsi="Tahoma" w:cs="Tahoma"/>
          <w:sz w:val="20"/>
          <w:szCs w:val="20"/>
        </w:rPr>
        <w:t>RiR</w:t>
      </w:r>
      <w:proofErr w:type="spellEnd"/>
      <w:r w:rsidR="00D43074">
        <w:rPr>
          <w:rFonts w:ascii="Tahoma" w:eastAsia="Times New Roman" w:hAnsi="Tahoma" w:cs="Tahoma"/>
          <w:sz w:val="20"/>
          <w:szCs w:val="20"/>
        </w:rPr>
        <w:t xml:space="preserve"> Coordinators </w:t>
      </w:r>
      <w:r w:rsidR="004F5BE7">
        <w:rPr>
          <w:rFonts w:ascii="Tahoma" w:eastAsia="Times New Roman" w:hAnsi="Tahoma" w:cs="Tahoma"/>
          <w:sz w:val="20"/>
          <w:szCs w:val="20"/>
        </w:rPr>
        <w:t>can direct</w:t>
      </w:r>
      <w:r w:rsidR="00D43074">
        <w:rPr>
          <w:rFonts w:ascii="Tahoma" w:eastAsia="Times New Roman" w:hAnsi="Tahoma" w:cs="Tahoma"/>
          <w:sz w:val="20"/>
          <w:szCs w:val="20"/>
        </w:rPr>
        <w:t xml:space="preserve"> parents</w:t>
      </w:r>
      <w:r w:rsidR="00646E93">
        <w:rPr>
          <w:rFonts w:ascii="Tahoma" w:eastAsia="Times New Roman" w:hAnsi="Tahoma" w:cs="Tahoma"/>
          <w:sz w:val="20"/>
          <w:szCs w:val="20"/>
        </w:rPr>
        <w:t xml:space="preserve"> and</w:t>
      </w:r>
      <w:r w:rsidR="00D43074">
        <w:rPr>
          <w:rFonts w:ascii="Tahoma" w:eastAsia="Times New Roman" w:hAnsi="Tahoma" w:cs="Tahoma"/>
          <w:sz w:val="20"/>
          <w:szCs w:val="20"/>
        </w:rPr>
        <w:t xml:space="preserve"> Central Navigators to the providers who are participating</w:t>
      </w:r>
      <w:r w:rsidR="001F4412">
        <w:rPr>
          <w:rFonts w:ascii="Tahoma" w:eastAsia="Times New Roman" w:hAnsi="Tahoma" w:cs="Tahoma"/>
          <w:sz w:val="20"/>
          <w:szCs w:val="20"/>
        </w:rPr>
        <w:t>,</w:t>
      </w:r>
      <w:r w:rsidR="00D43074">
        <w:rPr>
          <w:rFonts w:ascii="Tahoma" w:eastAsia="Times New Roman" w:hAnsi="Tahoma" w:cs="Tahoma"/>
          <w:sz w:val="20"/>
          <w:szCs w:val="20"/>
        </w:rPr>
        <w:t xml:space="preserve"> or have participated</w:t>
      </w:r>
      <w:r w:rsidR="001F4412">
        <w:rPr>
          <w:rFonts w:ascii="Tahoma" w:eastAsia="Times New Roman" w:hAnsi="Tahoma" w:cs="Tahoma"/>
          <w:sz w:val="20"/>
          <w:szCs w:val="20"/>
        </w:rPr>
        <w:t>,</w:t>
      </w:r>
      <w:r w:rsidR="00D43074">
        <w:rPr>
          <w:rFonts w:ascii="Tahoma" w:eastAsia="Times New Roman" w:hAnsi="Tahoma" w:cs="Tahoma"/>
          <w:sz w:val="20"/>
          <w:szCs w:val="20"/>
        </w:rPr>
        <w:t xml:space="preserve"> in the Rooted initiative. </w:t>
      </w:r>
      <w:r w:rsidR="00E858BB">
        <w:rPr>
          <w:rFonts w:ascii="Tahoma" w:eastAsia="Times New Roman" w:hAnsi="Tahoma" w:cs="Tahoma"/>
          <w:sz w:val="20"/>
          <w:szCs w:val="20"/>
        </w:rPr>
        <w:t xml:space="preserve">The </w:t>
      </w:r>
      <w:proofErr w:type="spellStart"/>
      <w:r w:rsidR="00E858BB">
        <w:rPr>
          <w:rFonts w:ascii="Tahoma" w:eastAsia="Times New Roman" w:hAnsi="Tahoma" w:cs="Tahoma"/>
          <w:sz w:val="20"/>
          <w:szCs w:val="20"/>
        </w:rPr>
        <w:t>RiR</w:t>
      </w:r>
      <w:proofErr w:type="spellEnd"/>
      <w:r w:rsidR="00E858BB">
        <w:rPr>
          <w:rFonts w:ascii="Tahoma" w:eastAsia="Times New Roman" w:hAnsi="Tahoma" w:cs="Tahoma"/>
          <w:sz w:val="20"/>
          <w:szCs w:val="20"/>
        </w:rPr>
        <w:t xml:space="preserve"> initiative partners with communities to implement evidence-based practices that enhance the social-emotional development of children, birth through age 8.</w:t>
      </w:r>
      <w:r w:rsidR="005444BC">
        <w:rPr>
          <w:rFonts w:ascii="Tahoma" w:eastAsia="Times New Roman" w:hAnsi="Tahoma" w:cs="Tahoma"/>
          <w:sz w:val="20"/>
          <w:szCs w:val="20"/>
        </w:rPr>
        <w:t xml:space="preserve"> </w:t>
      </w:r>
      <w:r w:rsidR="00D43074">
        <w:rPr>
          <w:rFonts w:ascii="Tahoma" w:eastAsia="Times New Roman" w:hAnsi="Tahoma" w:cs="Tahoma"/>
          <w:sz w:val="20"/>
          <w:szCs w:val="20"/>
        </w:rPr>
        <w:t xml:space="preserve"> By participating in Rooted, providers are actively working on improving their quality through professional development and coaching.</w:t>
      </w:r>
      <w:r w:rsidR="005D306F">
        <w:rPr>
          <w:rFonts w:ascii="Tahoma" w:eastAsia="Times New Roman" w:hAnsi="Tahoma" w:cs="Tahoma"/>
          <w:sz w:val="20"/>
          <w:szCs w:val="20"/>
        </w:rPr>
        <w:t xml:space="preserve">  </w:t>
      </w:r>
      <w:r w:rsidR="0096345B">
        <w:rPr>
          <w:rFonts w:ascii="Tahoma" w:eastAsia="Times New Roman" w:hAnsi="Tahoma" w:cs="Tahoma"/>
          <w:sz w:val="20"/>
          <w:szCs w:val="20"/>
        </w:rPr>
        <w:t>Click on the following website to view</w:t>
      </w:r>
      <w:r w:rsidR="00D72113">
        <w:rPr>
          <w:rFonts w:ascii="Tahoma" w:eastAsia="Times New Roman" w:hAnsi="Tahoma" w:cs="Tahoma"/>
          <w:sz w:val="20"/>
          <w:szCs w:val="20"/>
        </w:rPr>
        <w:t xml:space="preserve"> community c</w:t>
      </w:r>
      <w:r w:rsidR="00567F8D">
        <w:rPr>
          <w:rFonts w:ascii="Tahoma" w:eastAsia="Times New Roman" w:hAnsi="Tahoma" w:cs="Tahoma"/>
          <w:sz w:val="20"/>
          <w:szCs w:val="20"/>
        </w:rPr>
        <w:t>ontact information</w:t>
      </w:r>
      <w:r w:rsidR="009856F6">
        <w:rPr>
          <w:rFonts w:ascii="Tahoma" w:eastAsia="Times New Roman" w:hAnsi="Tahoma" w:cs="Tahoma"/>
          <w:sz w:val="20"/>
          <w:szCs w:val="20"/>
        </w:rPr>
        <w:t>:</w:t>
      </w:r>
      <w:r w:rsidR="00567F8D">
        <w:rPr>
          <w:rFonts w:ascii="Tahoma" w:eastAsia="Times New Roman" w:hAnsi="Tahoma" w:cs="Tahoma"/>
          <w:sz w:val="20"/>
          <w:szCs w:val="20"/>
        </w:rPr>
        <w:t xml:space="preserve"> </w:t>
      </w:r>
      <w:hyperlink r:id="rId15" w:history="1">
        <w:r w:rsidR="00567F8D" w:rsidRPr="00350AB9">
          <w:rPr>
            <w:rStyle w:val="Hyperlink"/>
            <w:rFonts w:ascii="Calibri" w:eastAsia="Times New Roman" w:hAnsi="Calibri" w:cs="Calibri"/>
          </w:rPr>
          <w:t>https://rootedinrelationships.org/communities/communities.html</w:t>
        </w:r>
      </w:hyperlink>
    </w:p>
    <w:p w14:paraId="67EA7FB7" w14:textId="6EEF3407" w:rsidR="001F4412" w:rsidRDefault="0083526C" w:rsidP="008C3A2C">
      <w:pPr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24C33641" wp14:editId="43D163E9">
            <wp:extent cx="4850130" cy="2299667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7696" cy="234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074">
        <w:rPr>
          <w:rFonts w:ascii="Calibri" w:eastAsia="Times New Roman" w:hAnsi="Calibri" w:cs="Calibri"/>
        </w:rPr>
        <w:br/>
      </w:r>
      <w:r w:rsidR="00FE5603">
        <w:rPr>
          <w:rFonts w:ascii="Tahoma" w:eastAsia="Times New Roman" w:hAnsi="Tahoma" w:cs="Tahoma"/>
          <w:sz w:val="20"/>
          <w:szCs w:val="20"/>
        </w:rPr>
        <w:t>If you encounter any issues with the website or are unsure of who to c</w:t>
      </w:r>
      <w:r w:rsidR="00C92800">
        <w:rPr>
          <w:rFonts w:ascii="Tahoma" w:eastAsia="Times New Roman" w:hAnsi="Tahoma" w:cs="Tahoma"/>
          <w:sz w:val="20"/>
          <w:szCs w:val="20"/>
        </w:rPr>
        <w:t>ontact within the communities, please call the Nebraska Children’s office at (402) 817-2017 and ask to talk to a Rooted</w:t>
      </w:r>
      <w:r w:rsidR="00D94654">
        <w:rPr>
          <w:rFonts w:ascii="Tahoma" w:eastAsia="Times New Roman" w:hAnsi="Tahoma" w:cs="Tahoma"/>
          <w:sz w:val="20"/>
          <w:szCs w:val="20"/>
        </w:rPr>
        <w:t xml:space="preserve"> in Relationships</w:t>
      </w:r>
      <w:r w:rsidR="00C92800">
        <w:rPr>
          <w:rFonts w:ascii="Tahoma" w:eastAsia="Times New Roman" w:hAnsi="Tahoma" w:cs="Tahoma"/>
          <w:sz w:val="20"/>
          <w:szCs w:val="20"/>
        </w:rPr>
        <w:t xml:space="preserve"> staff member.</w:t>
      </w:r>
    </w:p>
    <w:p w14:paraId="55FD0D0D" w14:textId="77777777" w:rsidR="001F4412" w:rsidRDefault="001F4412" w:rsidP="001F4412">
      <w:pPr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5826758" w14:textId="0EC90136" w:rsidR="003B6EFF" w:rsidRPr="003B6EFF" w:rsidRDefault="003B6EFF" w:rsidP="001F4412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14:paraId="02AE5F2B" w14:textId="291D99B6" w:rsidR="00C14E13" w:rsidRDefault="00A559B9" w:rsidP="00A3563F">
      <w:r>
        <w:rPr>
          <w:rFonts w:ascii="Tahoma" w:eastAsia="Times New Roman" w:hAnsi="Tahoma" w:cs="Tahoma"/>
          <w:sz w:val="20"/>
          <w:szCs w:val="20"/>
        </w:rPr>
        <w:t>T</w:t>
      </w:r>
      <w:r w:rsidR="00A3563F">
        <w:rPr>
          <w:rFonts w:ascii="Tahoma" w:eastAsia="Times New Roman" w:hAnsi="Tahoma" w:cs="Tahoma"/>
          <w:sz w:val="20"/>
          <w:szCs w:val="20"/>
        </w:rPr>
        <w:t>o find a licensed childcare provider near you, including those that participate in SU2Q and accept</w:t>
      </w:r>
      <w:r w:rsidR="00A67886">
        <w:rPr>
          <w:rFonts w:ascii="Tahoma" w:eastAsia="Times New Roman" w:hAnsi="Tahoma" w:cs="Tahoma"/>
          <w:sz w:val="20"/>
          <w:szCs w:val="20"/>
        </w:rPr>
        <w:t xml:space="preserve"> </w:t>
      </w:r>
      <w:r w:rsidR="00A3563F">
        <w:rPr>
          <w:rFonts w:ascii="Tahoma" w:eastAsia="Times New Roman" w:hAnsi="Tahoma" w:cs="Tahoma"/>
          <w:sz w:val="20"/>
          <w:szCs w:val="20"/>
        </w:rPr>
        <w:t xml:space="preserve">childcare subsidy, visit the Nebraska Childcare Referral Network website:  </w:t>
      </w:r>
      <w:hyperlink r:id="rId17" w:history="1">
        <w:r w:rsidR="00A3563F" w:rsidRPr="00737E8E">
          <w:rPr>
            <w:rStyle w:val="Hyperlink"/>
            <w:rFonts w:ascii="Tahoma" w:eastAsia="Times New Roman" w:hAnsi="Tahoma" w:cs="Tahoma"/>
            <w:sz w:val="20"/>
            <w:szCs w:val="20"/>
          </w:rPr>
          <w:t>https://nechildcarereferral.org/</w:t>
        </w:r>
      </w:hyperlink>
      <w:r w:rsidR="00A3563F">
        <w:rPr>
          <w:rFonts w:ascii="Tahoma" w:eastAsia="Times New Roman" w:hAnsi="Tahoma" w:cs="Tahoma"/>
          <w:sz w:val="20"/>
          <w:szCs w:val="20"/>
        </w:rPr>
        <w:t>.</w:t>
      </w:r>
    </w:p>
    <w:sectPr w:rsidR="00C14E13" w:rsidSect="00202180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7EF6D" w14:textId="77777777" w:rsidR="00B71B55" w:rsidRDefault="00B71B55" w:rsidP="00D43074">
      <w:pPr>
        <w:spacing w:after="0" w:line="240" w:lineRule="auto"/>
      </w:pPr>
      <w:r>
        <w:separator/>
      </w:r>
    </w:p>
  </w:endnote>
  <w:endnote w:type="continuationSeparator" w:id="0">
    <w:p w14:paraId="4501B1B3" w14:textId="77777777" w:rsidR="00B71B55" w:rsidRDefault="00B71B55" w:rsidP="00D43074">
      <w:pPr>
        <w:spacing w:after="0" w:line="240" w:lineRule="auto"/>
      </w:pPr>
      <w:r>
        <w:continuationSeparator/>
      </w:r>
    </w:p>
  </w:endnote>
  <w:endnote w:type="continuationNotice" w:id="1">
    <w:p w14:paraId="5A45BE21" w14:textId="77777777" w:rsidR="00B71B55" w:rsidRDefault="00B71B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8476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5221D" w14:textId="6382A1AC" w:rsidR="00202180" w:rsidRDefault="00202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D9D80" w14:textId="77777777" w:rsidR="00D07ACD" w:rsidRDefault="00D07ACD" w:rsidP="00B840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7412B" w14:textId="77777777" w:rsidR="00B71B55" w:rsidRDefault="00B71B55" w:rsidP="00D43074">
      <w:pPr>
        <w:spacing w:after="0" w:line="240" w:lineRule="auto"/>
      </w:pPr>
      <w:r>
        <w:separator/>
      </w:r>
    </w:p>
  </w:footnote>
  <w:footnote w:type="continuationSeparator" w:id="0">
    <w:p w14:paraId="69700CEF" w14:textId="77777777" w:rsidR="00B71B55" w:rsidRDefault="00B71B55" w:rsidP="00D43074">
      <w:pPr>
        <w:spacing w:after="0" w:line="240" w:lineRule="auto"/>
      </w:pPr>
      <w:r>
        <w:continuationSeparator/>
      </w:r>
    </w:p>
  </w:footnote>
  <w:footnote w:type="continuationNotice" w:id="1">
    <w:p w14:paraId="2E944F03" w14:textId="77777777" w:rsidR="00B71B55" w:rsidRDefault="00B71B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E030" w14:textId="65768C33" w:rsidR="00D07ACD" w:rsidRDefault="00D0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EC27" w14:textId="0FED72F2" w:rsidR="00D43074" w:rsidRPr="00D43074" w:rsidRDefault="00D43074" w:rsidP="00D43074">
    <w:pPr>
      <w:pStyle w:val="Header"/>
      <w:jc w:val="center"/>
      <w:rPr>
        <w:b/>
        <w:bCs/>
        <w:sz w:val="40"/>
        <w:szCs w:val="40"/>
        <w:u w:val="single"/>
      </w:rPr>
    </w:pPr>
    <w:r w:rsidRPr="00D43074">
      <w:rPr>
        <w:b/>
        <w:bCs/>
        <w:sz w:val="40"/>
        <w:szCs w:val="40"/>
        <w:u w:val="single"/>
      </w:rPr>
      <w:t>Child</w:t>
    </w:r>
    <w:r w:rsidR="00615847">
      <w:rPr>
        <w:b/>
        <w:bCs/>
        <w:sz w:val="40"/>
        <w:szCs w:val="40"/>
        <w:u w:val="single"/>
      </w:rPr>
      <w:t>c</w:t>
    </w:r>
    <w:r w:rsidRPr="00D43074">
      <w:rPr>
        <w:b/>
        <w:bCs/>
        <w:sz w:val="40"/>
        <w:szCs w:val="40"/>
        <w:u w:val="single"/>
      </w:rPr>
      <w:t>are Resources for Central Navigators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A7F1" w14:textId="706B750E" w:rsidR="00D07ACD" w:rsidRDefault="00D07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7F2F"/>
    <w:multiLevelType w:val="multilevel"/>
    <w:tmpl w:val="F61E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FF"/>
    <w:rsid w:val="000E15F9"/>
    <w:rsid w:val="001367B2"/>
    <w:rsid w:val="001A421B"/>
    <w:rsid w:val="001A6910"/>
    <w:rsid w:val="001F4412"/>
    <w:rsid w:val="00202180"/>
    <w:rsid w:val="002A231B"/>
    <w:rsid w:val="002D05AE"/>
    <w:rsid w:val="00306D9D"/>
    <w:rsid w:val="00324940"/>
    <w:rsid w:val="003B6EFF"/>
    <w:rsid w:val="003C39FE"/>
    <w:rsid w:val="003C731E"/>
    <w:rsid w:val="004029B0"/>
    <w:rsid w:val="00414B3F"/>
    <w:rsid w:val="00463772"/>
    <w:rsid w:val="004F5BE7"/>
    <w:rsid w:val="005444BC"/>
    <w:rsid w:val="00562723"/>
    <w:rsid w:val="00567F8D"/>
    <w:rsid w:val="0058521E"/>
    <w:rsid w:val="005D306F"/>
    <w:rsid w:val="005E20D9"/>
    <w:rsid w:val="00603085"/>
    <w:rsid w:val="00615847"/>
    <w:rsid w:val="00621A1F"/>
    <w:rsid w:val="00646E93"/>
    <w:rsid w:val="00650FAD"/>
    <w:rsid w:val="00706E08"/>
    <w:rsid w:val="00734F24"/>
    <w:rsid w:val="00764FF9"/>
    <w:rsid w:val="007D223A"/>
    <w:rsid w:val="0083526C"/>
    <w:rsid w:val="0088055D"/>
    <w:rsid w:val="00884B31"/>
    <w:rsid w:val="00895DD8"/>
    <w:rsid w:val="008A6A9E"/>
    <w:rsid w:val="008B424C"/>
    <w:rsid w:val="008C3A2C"/>
    <w:rsid w:val="0096345B"/>
    <w:rsid w:val="009856F6"/>
    <w:rsid w:val="009C16DB"/>
    <w:rsid w:val="00A218D9"/>
    <w:rsid w:val="00A3563F"/>
    <w:rsid w:val="00A37224"/>
    <w:rsid w:val="00A559B9"/>
    <w:rsid w:val="00A67886"/>
    <w:rsid w:val="00AC244D"/>
    <w:rsid w:val="00B71B55"/>
    <w:rsid w:val="00B73189"/>
    <w:rsid w:val="00B755E9"/>
    <w:rsid w:val="00B840BF"/>
    <w:rsid w:val="00C14E13"/>
    <w:rsid w:val="00C92800"/>
    <w:rsid w:val="00D07ACD"/>
    <w:rsid w:val="00D43074"/>
    <w:rsid w:val="00D72113"/>
    <w:rsid w:val="00D72B0F"/>
    <w:rsid w:val="00D94654"/>
    <w:rsid w:val="00D95C43"/>
    <w:rsid w:val="00E858BB"/>
    <w:rsid w:val="00EA48A0"/>
    <w:rsid w:val="00EF71FE"/>
    <w:rsid w:val="00F24431"/>
    <w:rsid w:val="00F472F0"/>
    <w:rsid w:val="00F542A5"/>
    <w:rsid w:val="00FD7C84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DF550"/>
  <w15:chartTrackingRefBased/>
  <w15:docId w15:val="{5C23FCE1-DD6C-43C9-8118-562525C6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E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74"/>
  </w:style>
  <w:style w:type="paragraph" w:styleId="Footer">
    <w:name w:val="footer"/>
    <w:basedOn w:val="Normal"/>
    <w:link w:val="FooterChar"/>
    <w:uiPriority w:val="99"/>
    <w:unhideWhenUsed/>
    <w:rsid w:val="00D4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74"/>
  </w:style>
  <w:style w:type="character" w:styleId="FollowedHyperlink">
    <w:name w:val="FollowedHyperlink"/>
    <w:basedOn w:val="DefaultParagraphFont"/>
    <w:uiPriority w:val="99"/>
    <w:semiHidden/>
    <w:unhideWhenUsed/>
    <w:rsid w:val="001F44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6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12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9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66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8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82150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53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43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26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5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04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6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67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86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01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3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8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36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008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11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20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552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01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1573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93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9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861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174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1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18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085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52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56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163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026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85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088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11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92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96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68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81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52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637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13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4216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059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553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85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909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85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96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51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17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76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67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83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01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545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7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950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09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133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0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3458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83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54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251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21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958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4302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53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60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547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98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09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977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2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96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41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0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13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36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065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21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93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50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86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5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131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080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4506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22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636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32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84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92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768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cation.ne.gov/stepuptoquality/qualitymatter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nechildcarereferral.or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ingbeginsatbirth.org/resourc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rootedinrelationships.org/communities/communiti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ingbeginsatbirth.org/resources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ucation.ne.gov/StepUptoQuality/parents-families/quality-child-car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1effe1-71ed-4fb6-9e64-44cf3223fcfb">
      <UserInfo>
        <DisplayName>Lynne Brehm</DisplayName>
        <AccountId>46</AccountId>
        <AccountType/>
      </UserInfo>
      <UserInfo>
        <DisplayName>Christen Million</DisplayName>
        <AccountId>1523</AccountId>
        <AccountType/>
      </UserInfo>
      <UserInfo>
        <DisplayName>Nikki Roseberry</DisplayName>
        <AccountId>494</AccountId>
        <AccountType/>
      </UserInfo>
      <UserInfo>
        <DisplayName>Sami Bradley</DisplayName>
        <AccountId>157</AccountId>
        <AccountType/>
      </UserInfo>
    </SharedWithUsers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FB9C17DF-207F-4D39-B88E-825E975E47DC}"/>
</file>

<file path=customXml/itemProps2.xml><?xml version="1.0" encoding="utf-8"?>
<ds:datastoreItem xmlns:ds="http://schemas.openxmlformats.org/officeDocument/2006/customXml" ds:itemID="{A4830326-D391-43DF-9274-9C527D6D2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C02A3-A0AF-4AA5-A961-52411DC59C56}">
  <ds:schemaRefs>
    <ds:schemaRef ds:uri="http://schemas.openxmlformats.org/package/2006/metadata/core-properties"/>
    <ds:schemaRef ds:uri="http://purl.org/dc/terms/"/>
    <ds:schemaRef ds:uri="7cb8e99d-f9c1-4de8-a2a4-3a99c85817e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91effe1-71ed-4fb6-9e64-44cf3223fcfb"/>
    <ds:schemaRef ds:uri="ccc86b25-d00f-4988-8ca2-4a418d2cdc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Scholten</dc:creator>
  <cp:keywords/>
  <dc:description/>
  <cp:lastModifiedBy>Sara Riffel</cp:lastModifiedBy>
  <cp:revision>2</cp:revision>
  <dcterms:created xsi:type="dcterms:W3CDTF">2020-05-21T15:34:00Z</dcterms:created>
  <dcterms:modified xsi:type="dcterms:W3CDTF">2020-05-21T15:34:00Z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