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9571" w14:textId="7CDE7C45" w:rsidR="00E3785C" w:rsidRPr="00CD780D" w:rsidRDefault="00E3785C" w:rsidP="00E3785C">
      <w:pPr>
        <w:spacing w:after="0" w:line="256" w:lineRule="auto"/>
        <w:rPr>
          <w:rFonts w:cstheme="minorHAnsi"/>
        </w:rPr>
      </w:pPr>
      <w:r w:rsidRPr="00CD780D">
        <w:rPr>
          <w:rFonts w:cstheme="minorHAnsi"/>
          <w:b/>
        </w:rPr>
        <w:t>Purpose:</w:t>
      </w:r>
      <w:r w:rsidRPr="00CD780D">
        <w:rPr>
          <w:rFonts w:cstheme="minorHAnsi"/>
        </w:rPr>
        <w:t xml:space="preserve"> Convening of statewide network of </w:t>
      </w:r>
      <w:r w:rsidR="00113D94" w:rsidRPr="00CD780D">
        <w:rPr>
          <w:rFonts w:cstheme="minorHAnsi"/>
        </w:rPr>
        <w:t xml:space="preserve">stakeholders and </w:t>
      </w:r>
      <w:r w:rsidRPr="00CD780D">
        <w:rPr>
          <w:rFonts w:cstheme="minorHAnsi"/>
        </w:rPr>
        <w:t xml:space="preserve">leaders, sharing best practices, and accelerating the discussion on </w:t>
      </w:r>
      <w:r w:rsidR="00D40850" w:rsidRPr="00CD780D">
        <w:rPr>
          <w:rFonts w:cstheme="minorHAnsi"/>
        </w:rPr>
        <w:t>unconnected and opportunity students</w:t>
      </w:r>
      <w:r w:rsidRPr="00CD780D">
        <w:rPr>
          <w:rFonts w:cstheme="minorHAnsi"/>
        </w:rPr>
        <w:t xml:space="preserve"> and </w:t>
      </w:r>
      <w:r w:rsidR="00D40850" w:rsidRPr="00CD780D">
        <w:rPr>
          <w:rFonts w:cstheme="minorHAnsi"/>
        </w:rPr>
        <w:t xml:space="preserve">higher education </w:t>
      </w:r>
      <w:r w:rsidRPr="00CD780D">
        <w:rPr>
          <w:rFonts w:cstheme="minorHAnsi"/>
        </w:rPr>
        <w:t xml:space="preserve">policy and practice </w:t>
      </w:r>
      <w:r w:rsidR="00D40850" w:rsidRPr="00CD780D">
        <w:rPr>
          <w:rFonts w:cstheme="minorHAnsi"/>
        </w:rPr>
        <w:t xml:space="preserve">in Nebraska. </w:t>
      </w:r>
      <w:r w:rsidR="00D40850" w:rsidRPr="00CD780D">
        <w:rPr>
          <w:rFonts w:cstheme="minorHAnsi"/>
          <w:i/>
          <w:iCs/>
        </w:rPr>
        <w:t>(draft)</w:t>
      </w:r>
    </w:p>
    <w:p w14:paraId="008B87E6" w14:textId="03E92985" w:rsidR="00E3785C" w:rsidRPr="00CD780D" w:rsidRDefault="00E3785C" w:rsidP="00E3785C">
      <w:pPr>
        <w:spacing w:after="0" w:line="256" w:lineRule="auto"/>
        <w:rPr>
          <w:rFonts w:cstheme="minorHAnsi"/>
        </w:rPr>
      </w:pPr>
    </w:p>
    <w:p w14:paraId="44EDA289" w14:textId="54689603" w:rsidR="00E3785C" w:rsidRPr="00CD780D" w:rsidRDefault="00E3785C" w:rsidP="00E3785C">
      <w:pPr>
        <w:spacing w:after="0" w:line="256" w:lineRule="auto"/>
        <w:rPr>
          <w:rFonts w:cstheme="minorHAnsi"/>
        </w:rPr>
      </w:pPr>
      <w:r w:rsidRPr="00CD780D">
        <w:rPr>
          <w:rFonts w:cstheme="minorHAnsi"/>
          <w:b/>
        </w:rPr>
        <w:t>Vision:</w:t>
      </w:r>
      <w:r w:rsidRPr="00CD780D">
        <w:rPr>
          <w:rFonts w:cstheme="minorHAnsi"/>
        </w:rPr>
        <w:t xml:space="preserve"> </w:t>
      </w:r>
      <w:r w:rsidR="00D40850" w:rsidRPr="00CD780D">
        <w:rPr>
          <w:rFonts w:cstheme="minorHAnsi"/>
        </w:rPr>
        <w:t>Use data and student voice to improve</w:t>
      </w:r>
      <w:r w:rsidRPr="00CD780D">
        <w:rPr>
          <w:rFonts w:cstheme="minorHAnsi"/>
        </w:rPr>
        <w:t xml:space="preserve"> </w:t>
      </w:r>
      <w:r w:rsidR="00D40850" w:rsidRPr="00CD780D">
        <w:rPr>
          <w:rFonts w:cstheme="minorHAnsi"/>
        </w:rPr>
        <w:t>equitable</w:t>
      </w:r>
      <w:r w:rsidRPr="00CD780D">
        <w:rPr>
          <w:rFonts w:cstheme="minorHAnsi"/>
        </w:rPr>
        <w:t xml:space="preserve"> </w:t>
      </w:r>
      <w:r w:rsidR="00113D94" w:rsidRPr="00CD780D">
        <w:rPr>
          <w:rFonts w:cstheme="minorHAnsi"/>
        </w:rPr>
        <w:t xml:space="preserve">outcomes </w:t>
      </w:r>
      <w:r w:rsidRPr="00CD780D">
        <w:rPr>
          <w:rFonts w:cstheme="minorHAnsi"/>
        </w:rPr>
        <w:t>in postsecondary educational attainment</w:t>
      </w:r>
      <w:r w:rsidR="00B575E5" w:rsidRPr="00CD780D">
        <w:rPr>
          <w:rFonts w:cstheme="minorHAnsi"/>
        </w:rPr>
        <w:t xml:space="preserve"> and/or certification</w:t>
      </w:r>
      <w:r w:rsidRPr="00CD780D">
        <w:rPr>
          <w:rFonts w:cstheme="minorHAnsi"/>
        </w:rPr>
        <w:t xml:space="preserve"> for students who </w:t>
      </w:r>
      <w:r w:rsidR="00113D94" w:rsidRPr="00CD780D">
        <w:rPr>
          <w:rFonts w:cstheme="minorHAnsi"/>
        </w:rPr>
        <w:t xml:space="preserve">are unconnected </w:t>
      </w:r>
      <w:r w:rsidR="00B575E5" w:rsidRPr="00CD780D">
        <w:rPr>
          <w:rFonts w:cstheme="minorHAnsi"/>
        </w:rPr>
        <w:t xml:space="preserve">and/or considered opportunity students </w:t>
      </w:r>
      <w:r w:rsidRPr="00CD780D">
        <w:rPr>
          <w:rFonts w:cstheme="minorHAnsi"/>
        </w:rPr>
        <w:t>in Nebraska</w:t>
      </w:r>
      <w:r w:rsidR="00D40850" w:rsidRPr="00CD780D">
        <w:rPr>
          <w:rFonts w:cstheme="minorHAnsi"/>
        </w:rPr>
        <w:t xml:space="preserve">. </w:t>
      </w:r>
      <w:r w:rsidR="00D40850" w:rsidRPr="00CD780D">
        <w:rPr>
          <w:rFonts w:cstheme="minorHAnsi"/>
          <w:i/>
          <w:iCs/>
        </w:rPr>
        <w:t>(draft)</w:t>
      </w:r>
    </w:p>
    <w:p w14:paraId="3A233297" w14:textId="77777777" w:rsidR="00E3785C" w:rsidRPr="00CD780D" w:rsidRDefault="00E3785C" w:rsidP="00E3785C">
      <w:pPr>
        <w:spacing w:after="0" w:line="256" w:lineRule="auto"/>
        <w:rPr>
          <w:rFonts w:cstheme="minorHAnsi"/>
        </w:rPr>
      </w:pPr>
    </w:p>
    <w:p w14:paraId="030E61EB" w14:textId="77777777" w:rsidR="00B575E5" w:rsidRPr="00CD780D" w:rsidRDefault="00B575E5" w:rsidP="00B575E5">
      <w:pPr>
        <w:pStyle w:val="ListParagraph"/>
        <w:numPr>
          <w:ilvl w:val="0"/>
          <w:numId w:val="2"/>
        </w:numPr>
        <w:spacing w:after="0" w:line="256" w:lineRule="auto"/>
        <w:rPr>
          <w:rFonts w:cstheme="minorHAnsi"/>
        </w:rPr>
      </w:pPr>
      <w:r w:rsidRPr="00CD780D">
        <w:rPr>
          <w:rFonts w:cstheme="minorHAnsi"/>
          <w:b/>
          <w:bCs/>
        </w:rPr>
        <w:t>Educational attainment</w:t>
      </w:r>
      <w:r w:rsidRPr="00CD780D">
        <w:rPr>
          <w:rFonts w:cstheme="minorHAnsi"/>
        </w:rPr>
        <w:t xml:space="preserve"> </w:t>
      </w:r>
      <w:r w:rsidRPr="00CD780D">
        <w:rPr>
          <w:rFonts w:cstheme="minorHAnsi"/>
        </w:rPr>
        <w:sym w:font="Wingdings" w:char="F0E0"/>
      </w:r>
      <w:r w:rsidRPr="00CD780D">
        <w:rPr>
          <w:rFonts w:cstheme="minorHAnsi"/>
        </w:rPr>
        <w:t xml:space="preserve"> </w:t>
      </w:r>
      <w:r w:rsidR="00F168BC" w:rsidRPr="00CD780D">
        <w:rPr>
          <w:rFonts w:cstheme="minorHAnsi"/>
        </w:rPr>
        <w:t xml:space="preserve">the completion of credential beyond HS diploma such as certificate, </w:t>
      </w:r>
      <w:r w:rsidR="007D2A83" w:rsidRPr="00CD780D">
        <w:rPr>
          <w:rFonts w:cstheme="minorHAnsi"/>
        </w:rPr>
        <w:t>associate</w:t>
      </w:r>
      <w:r w:rsidR="00F168BC" w:rsidRPr="00CD780D">
        <w:rPr>
          <w:rFonts w:cstheme="minorHAnsi"/>
        </w:rPr>
        <w:t xml:space="preserve"> degree, bachelor’s degree, and professional degree</w:t>
      </w:r>
      <w:bookmarkStart w:id="0" w:name="_Hlk53562670"/>
    </w:p>
    <w:p w14:paraId="19669F2D" w14:textId="77777777" w:rsidR="00B575E5" w:rsidRPr="00CD780D" w:rsidRDefault="00B575E5" w:rsidP="00B575E5">
      <w:pPr>
        <w:pStyle w:val="ListParagraph"/>
        <w:numPr>
          <w:ilvl w:val="0"/>
          <w:numId w:val="2"/>
        </w:numPr>
        <w:spacing w:after="0" w:line="256" w:lineRule="auto"/>
        <w:rPr>
          <w:rFonts w:cstheme="minorHAnsi"/>
        </w:rPr>
      </w:pPr>
      <w:r w:rsidRPr="00CD780D">
        <w:rPr>
          <w:rFonts w:cstheme="minorHAnsi"/>
          <w:b/>
          <w:bCs/>
        </w:rPr>
        <w:t>Unconnected students</w:t>
      </w:r>
      <w:r w:rsidRPr="00CD780D">
        <w:rPr>
          <w:rFonts w:cstheme="minorHAnsi"/>
        </w:rPr>
        <w:t xml:space="preserve"> </w:t>
      </w:r>
      <w:r w:rsidRPr="00CD780D">
        <w:rPr>
          <w:rFonts w:cstheme="minorHAnsi"/>
        </w:rPr>
        <w:sym w:font="Wingdings" w:char="F0E0"/>
      </w:r>
      <w:r w:rsidRPr="00CD780D">
        <w:rPr>
          <w:rFonts w:cstheme="minorHAnsi"/>
        </w:rPr>
        <w:t xml:space="preserve"> young students aged </w:t>
      </w:r>
      <w:r w:rsidR="00113D94" w:rsidRPr="00CD780D">
        <w:rPr>
          <w:rFonts w:cstheme="minorHAnsi"/>
        </w:rPr>
        <w:t>14</w:t>
      </w:r>
      <w:r w:rsidRPr="00CD780D">
        <w:rPr>
          <w:rFonts w:cstheme="minorHAnsi"/>
        </w:rPr>
        <w:t xml:space="preserve"> to 26</w:t>
      </w:r>
      <w:r w:rsidR="00113D94" w:rsidRPr="00CD780D">
        <w:rPr>
          <w:rFonts w:cstheme="minorHAnsi"/>
        </w:rPr>
        <w:t xml:space="preserve"> that have experience in public systems such as foster care, juvenile justice, probation, homeless, and/or are at-risk of homelessness and/or experienced or at-risk of human trafficking</w:t>
      </w:r>
      <w:bookmarkEnd w:id="0"/>
    </w:p>
    <w:p w14:paraId="292994A5" w14:textId="06BBDDD6" w:rsidR="00580674" w:rsidRPr="00CD780D" w:rsidRDefault="00B575E5" w:rsidP="00DA54B6">
      <w:pPr>
        <w:pStyle w:val="ListParagraph"/>
        <w:numPr>
          <w:ilvl w:val="0"/>
          <w:numId w:val="2"/>
        </w:numPr>
        <w:spacing w:after="0" w:line="256" w:lineRule="auto"/>
        <w:rPr>
          <w:rFonts w:cstheme="minorHAnsi"/>
        </w:rPr>
      </w:pPr>
      <w:r w:rsidRPr="00CD780D">
        <w:rPr>
          <w:rFonts w:cstheme="minorHAnsi"/>
          <w:b/>
          <w:bCs/>
        </w:rPr>
        <w:t>Opportunity students</w:t>
      </w:r>
      <w:r w:rsidRPr="00CD780D">
        <w:rPr>
          <w:rFonts w:cstheme="minorHAnsi"/>
        </w:rPr>
        <w:t xml:space="preserve"> </w:t>
      </w:r>
      <w:r w:rsidRPr="00CD780D">
        <w:rPr>
          <w:rFonts w:cstheme="minorHAnsi"/>
        </w:rPr>
        <w:sym w:font="Wingdings" w:char="F0E0"/>
      </w:r>
      <w:r w:rsidRPr="00CD780D">
        <w:rPr>
          <w:rFonts w:cstheme="minorHAnsi"/>
        </w:rPr>
        <w:t xml:space="preserve"> population of students that include those that are pregnant/parenting, first-generation, immigrant, and/or refugee</w:t>
      </w:r>
    </w:p>
    <w:p w14:paraId="277B06FA" w14:textId="41460F19" w:rsidR="007D2A83" w:rsidRPr="00CD780D" w:rsidRDefault="00E51366" w:rsidP="007D2A83">
      <w:pPr>
        <w:jc w:val="center"/>
        <w:rPr>
          <w:rFonts w:cstheme="minorHAnsi"/>
        </w:rPr>
      </w:pPr>
      <w:r w:rsidRPr="00CD780D">
        <w:rPr>
          <w:rFonts w:cstheme="minorHAnsi"/>
          <w:b/>
          <w:bCs/>
          <w:u w:val="single"/>
        </w:rPr>
        <w:t>MEETING NOTES</w:t>
      </w:r>
      <w:r w:rsidR="001C42AD" w:rsidRPr="00CD780D">
        <w:rPr>
          <w:rFonts w:cstheme="minorHAnsi"/>
          <w:b/>
          <w:bCs/>
          <w:u w:val="single"/>
        </w:rPr>
        <w:br/>
      </w:r>
      <w:r w:rsidR="001C42AD" w:rsidRPr="00CD780D">
        <w:rPr>
          <w:rFonts w:cstheme="minorHAnsi"/>
        </w:rPr>
        <w:t>December 3, 2020</w:t>
      </w:r>
    </w:p>
    <w:p w14:paraId="23346F00" w14:textId="1AEE89AD" w:rsidR="007D2A83" w:rsidRPr="00052436" w:rsidRDefault="00E51366" w:rsidP="00052436">
      <w:pPr>
        <w:rPr>
          <w:rFonts w:cstheme="minorHAnsi"/>
        </w:rPr>
      </w:pPr>
      <w:r w:rsidRPr="00052436">
        <w:rPr>
          <w:rFonts w:cstheme="minorHAnsi"/>
        </w:rPr>
        <w:t>Attendees:</w:t>
      </w:r>
    </w:p>
    <w:tbl>
      <w:tblPr>
        <w:tblStyle w:val="TableGrid"/>
        <w:tblW w:w="0" w:type="auto"/>
        <w:tblInd w:w="85" w:type="dxa"/>
        <w:tblLook w:val="04A0" w:firstRow="1" w:lastRow="0" w:firstColumn="1" w:lastColumn="0" w:noHBand="0" w:noVBand="1"/>
      </w:tblPr>
      <w:tblGrid>
        <w:gridCol w:w="2070"/>
        <w:gridCol w:w="4320"/>
        <w:gridCol w:w="4315"/>
      </w:tblGrid>
      <w:tr w:rsidR="000B5524" w14:paraId="6AAE0BBE" w14:textId="77777777" w:rsidTr="00052436">
        <w:tc>
          <w:tcPr>
            <w:tcW w:w="2070" w:type="dxa"/>
          </w:tcPr>
          <w:p w14:paraId="5ADA2C7E" w14:textId="7D948022" w:rsidR="000B5524" w:rsidRPr="00052436" w:rsidRDefault="000B5524" w:rsidP="000B5524">
            <w:pPr>
              <w:pStyle w:val="ListParagraph"/>
              <w:ind w:left="0"/>
              <w:rPr>
                <w:rFonts w:cstheme="minorHAnsi"/>
                <w:sz w:val="20"/>
                <w:szCs w:val="20"/>
              </w:rPr>
            </w:pPr>
            <w:r w:rsidRPr="00052436">
              <w:rPr>
                <w:rFonts w:cstheme="minorHAnsi"/>
                <w:sz w:val="20"/>
                <w:szCs w:val="20"/>
              </w:rPr>
              <w:t>Bill Owen</w:t>
            </w:r>
          </w:p>
        </w:tc>
        <w:tc>
          <w:tcPr>
            <w:tcW w:w="4320" w:type="dxa"/>
          </w:tcPr>
          <w:p w14:paraId="4F0ADCE4" w14:textId="23AACD2C" w:rsidR="000B5524" w:rsidRPr="00052436" w:rsidRDefault="000B5524" w:rsidP="000B5524">
            <w:pPr>
              <w:pStyle w:val="ListParagraph"/>
              <w:ind w:left="0"/>
              <w:rPr>
                <w:rFonts w:cstheme="minorHAnsi"/>
                <w:sz w:val="20"/>
                <w:szCs w:val="20"/>
              </w:rPr>
            </w:pPr>
            <w:r w:rsidRPr="00052436">
              <w:rPr>
                <w:rFonts w:cstheme="minorHAnsi"/>
                <w:sz w:val="20"/>
                <w:szCs w:val="20"/>
              </w:rPr>
              <w:t>VP Strategic Initiatives</w:t>
            </w:r>
          </w:p>
        </w:tc>
        <w:tc>
          <w:tcPr>
            <w:tcW w:w="4315" w:type="dxa"/>
          </w:tcPr>
          <w:p w14:paraId="7EE9CEC3" w14:textId="07D69B27" w:rsidR="000B5524" w:rsidRPr="00052436" w:rsidRDefault="000B5524" w:rsidP="000B5524">
            <w:pPr>
              <w:pStyle w:val="ListParagraph"/>
              <w:ind w:left="0"/>
              <w:rPr>
                <w:rFonts w:cstheme="minorHAnsi"/>
                <w:sz w:val="20"/>
                <w:szCs w:val="20"/>
              </w:rPr>
            </w:pPr>
            <w:r w:rsidRPr="00052436">
              <w:rPr>
                <w:rFonts w:cstheme="minorHAnsi"/>
                <w:sz w:val="20"/>
                <w:szCs w:val="20"/>
              </w:rPr>
              <w:t>MCC</w:t>
            </w:r>
          </w:p>
        </w:tc>
      </w:tr>
      <w:tr w:rsidR="000B5524" w14:paraId="1E813650" w14:textId="77777777" w:rsidTr="00052436">
        <w:tc>
          <w:tcPr>
            <w:tcW w:w="2070" w:type="dxa"/>
          </w:tcPr>
          <w:p w14:paraId="2604E44D" w14:textId="2366F67D" w:rsidR="000B5524" w:rsidRPr="00052436" w:rsidRDefault="000B5524" w:rsidP="000B5524">
            <w:pPr>
              <w:pStyle w:val="ListParagraph"/>
              <w:ind w:left="0"/>
              <w:rPr>
                <w:rFonts w:cstheme="minorHAnsi"/>
                <w:sz w:val="20"/>
                <w:szCs w:val="20"/>
              </w:rPr>
            </w:pPr>
            <w:r w:rsidRPr="00052436">
              <w:rPr>
                <w:rFonts w:cstheme="minorHAnsi"/>
                <w:sz w:val="20"/>
                <w:szCs w:val="20"/>
              </w:rPr>
              <w:t>Jim Lambert</w:t>
            </w:r>
          </w:p>
        </w:tc>
        <w:tc>
          <w:tcPr>
            <w:tcW w:w="4320" w:type="dxa"/>
          </w:tcPr>
          <w:p w14:paraId="2F217225" w14:textId="01746D11" w:rsidR="000B5524" w:rsidRPr="00052436" w:rsidRDefault="000B5524" w:rsidP="000B5524">
            <w:pPr>
              <w:pStyle w:val="ListParagraph"/>
              <w:ind w:left="0"/>
              <w:rPr>
                <w:rFonts w:cstheme="minorHAnsi"/>
                <w:sz w:val="20"/>
                <w:szCs w:val="20"/>
              </w:rPr>
            </w:pPr>
            <w:r w:rsidRPr="00052436">
              <w:rPr>
                <w:rFonts w:cstheme="minorHAnsi"/>
                <w:sz w:val="20"/>
                <w:szCs w:val="20"/>
              </w:rPr>
              <w:t>State Director, JAG</w:t>
            </w:r>
          </w:p>
        </w:tc>
        <w:tc>
          <w:tcPr>
            <w:tcW w:w="4315" w:type="dxa"/>
          </w:tcPr>
          <w:p w14:paraId="24B713D9" w14:textId="45CCE491" w:rsidR="000B5524" w:rsidRPr="00052436" w:rsidRDefault="000B5524" w:rsidP="000B5524">
            <w:pPr>
              <w:pStyle w:val="ListParagraph"/>
              <w:ind w:left="0"/>
              <w:rPr>
                <w:rFonts w:cstheme="minorHAnsi"/>
                <w:sz w:val="20"/>
                <w:szCs w:val="20"/>
              </w:rPr>
            </w:pPr>
            <w:r w:rsidRPr="00052436">
              <w:rPr>
                <w:rFonts w:cstheme="minorHAnsi"/>
                <w:sz w:val="20"/>
                <w:szCs w:val="20"/>
              </w:rPr>
              <w:t>JAG Nebraska</w:t>
            </w:r>
          </w:p>
        </w:tc>
      </w:tr>
      <w:tr w:rsidR="000B5524" w14:paraId="54B5CC04" w14:textId="77777777" w:rsidTr="00052436">
        <w:tc>
          <w:tcPr>
            <w:tcW w:w="2070" w:type="dxa"/>
          </w:tcPr>
          <w:p w14:paraId="7BE4EFDF" w14:textId="2DA026C0" w:rsidR="000B5524" w:rsidRPr="00052436" w:rsidRDefault="000B5524" w:rsidP="000B5524">
            <w:pPr>
              <w:pStyle w:val="ListParagraph"/>
              <w:ind w:left="0"/>
              <w:rPr>
                <w:rFonts w:cstheme="minorHAnsi"/>
                <w:sz w:val="20"/>
                <w:szCs w:val="20"/>
              </w:rPr>
            </w:pPr>
            <w:r w:rsidRPr="00052436">
              <w:rPr>
                <w:rFonts w:cstheme="minorHAnsi"/>
                <w:sz w:val="20"/>
                <w:szCs w:val="20"/>
              </w:rPr>
              <w:t>Dawn Coffey</w:t>
            </w:r>
          </w:p>
        </w:tc>
        <w:tc>
          <w:tcPr>
            <w:tcW w:w="4320" w:type="dxa"/>
          </w:tcPr>
          <w:p w14:paraId="18D333E0" w14:textId="22F0CE44" w:rsidR="000B5524" w:rsidRPr="00052436" w:rsidRDefault="000B5524" w:rsidP="000B5524">
            <w:pPr>
              <w:pStyle w:val="ListParagraph"/>
              <w:ind w:left="0"/>
              <w:rPr>
                <w:rFonts w:cstheme="minorHAnsi"/>
                <w:sz w:val="20"/>
                <w:szCs w:val="20"/>
              </w:rPr>
            </w:pPr>
            <w:r w:rsidRPr="00052436">
              <w:rPr>
                <w:rFonts w:cstheme="minorHAnsi"/>
                <w:sz w:val="20"/>
                <w:szCs w:val="20"/>
              </w:rPr>
              <w:t>Opportunity Youth Liaison</w:t>
            </w:r>
          </w:p>
        </w:tc>
        <w:tc>
          <w:tcPr>
            <w:tcW w:w="4315" w:type="dxa"/>
          </w:tcPr>
          <w:p w14:paraId="7979E792" w14:textId="0F8360A5" w:rsidR="000B5524" w:rsidRPr="00052436" w:rsidRDefault="000B5524" w:rsidP="000B5524">
            <w:pPr>
              <w:pStyle w:val="ListParagraph"/>
              <w:ind w:left="0"/>
              <w:rPr>
                <w:rFonts w:cstheme="minorHAnsi"/>
                <w:sz w:val="20"/>
                <w:szCs w:val="20"/>
              </w:rPr>
            </w:pPr>
            <w:r w:rsidRPr="00052436">
              <w:rPr>
                <w:rFonts w:cstheme="minorHAnsi"/>
                <w:sz w:val="20"/>
                <w:szCs w:val="20"/>
              </w:rPr>
              <w:t>MCC</w:t>
            </w:r>
          </w:p>
        </w:tc>
      </w:tr>
      <w:tr w:rsidR="000B5524" w14:paraId="287B0BB6" w14:textId="77777777" w:rsidTr="00052436">
        <w:tc>
          <w:tcPr>
            <w:tcW w:w="2070" w:type="dxa"/>
          </w:tcPr>
          <w:p w14:paraId="2A367BF7" w14:textId="0ECA7032" w:rsidR="000B5524" w:rsidRPr="00052436" w:rsidRDefault="000B5524" w:rsidP="000B5524">
            <w:pPr>
              <w:pStyle w:val="ListParagraph"/>
              <w:ind w:left="0"/>
              <w:rPr>
                <w:rFonts w:cstheme="minorHAnsi"/>
                <w:sz w:val="20"/>
                <w:szCs w:val="20"/>
              </w:rPr>
            </w:pPr>
            <w:r w:rsidRPr="00052436">
              <w:rPr>
                <w:rFonts w:cstheme="minorHAnsi"/>
                <w:sz w:val="20"/>
                <w:szCs w:val="20"/>
              </w:rPr>
              <w:t>Theresa Webster</w:t>
            </w:r>
          </w:p>
        </w:tc>
        <w:tc>
          <w:tcPr>
            <w:tcW w:w="4320" w:type="dxa"/>
          </w:tcPr>
          <w:p w14:paraId="073E6FA7" w14:textId="48F54CDA" w:rsidR="000B5524" w:rsidRPr="00052436" w:rsidRDefault="000B5524" w:rsidP="000B5524">
            <w:pPr>
              <w:pStyle w:val="ListParagraph"/>
              <w:ind w:left="0"/>
              <w:rPr>
                <w:rFonts w:cstheme="minorHAnsi"/>
                <w:sz w:val="20"/>
                <w:szCs w:val="20"/>
              </w:rPr>
            </w:pPr>
            <w:r w:rsidRPr="00052436">
              <w:rPr>
                <w:rFonts w:cstheme="minorHAnsi"/>
                <w:sz w:val="20"/>
                <w:szCs w:val="20"/>
              </w:rPr>
              <w:t>Dean of Students</w:t>
            </w:r>
          </w:p>
        </w:tc>
        <w:tc>
          <w:tcPr>
            <w:tcW w:w="4315" w:type="dxa"/>
          </w:tcPr>
          <w:p w14:paraId="014E00A3" w14:textId="7A7DD3FC" w:rsidR="000B5524" w:rsidRPr="00052436" w:rsidRDefault="000B5524" w:rsidP="000B5524">
            <w:pPr>
              <w:pStyle w:val="ListParagraph"/>
              <w:ind w:left="0"/>
              <w:rPr>
                <w:rFonts w:cstheme="minorHAnsi"/>
                <w:sz w:val="20"/>
                <w:szCs w:val="20"/>
              </w:rPr>
            </w:pPr>
            <w:r w:rsidRPr="00052436">
              <w:rPr>
                <w:rFonts w:cstheme="minorHAnsi"/>
                <w:sz w:val="20"/>
                <w:szCs w:val="20"/>
              </w:rPr>
              <w:t>SCC</w:t>
            </w:r>
          </w:p>
        </w:tc>
      </w:tr>
      <w:tr w:rsidR="000B5524" w14:paraId="2BA9EE65" w14:textId="77777777" w:rsidTr="00052436">
        <w:tc>
          <w:tcPr>
            <w:tcW w:w="2070" w:type="dxa"/>
          </w:tcPr>
          <w:p w14:paraId="6BE3364D" w14:textId="24634F3B" w:rsidR="000B5524" w:rsidRPr="00052436" w:rsidRDefault="000B5524" w:rsidP="000B5524">
            <w:pPr>
              <w:pStyle w:val="ListParagraph"/>
              <w:ind w:left="0"/>
              <w:rPr>
                <w:rFonts w:cstheme="minorHAnsi"/>
                <w:sz w:val="20"/>
                <w:szCs w:val="20"/>
              </w:rPr>
            </w:pPr>
            <w:r w:rsidRPr="00052436">
              <w:rPr>
                <w:rFonts w:cstheme="minorHAnsi"/>
                <w:sz w:val="20"/>
                <w:szCs w:val="20"/>
              </w:rPr>
              <w:t>Felipe Longoria</w:t>
            </w:r>
          </w:p>
        </w:tc>
        <w:tc>
          <w:tcPr>
            <w:tcW w:w="4320" w:type="dxa"/>
          </w:tcPr>
          <w:p w14:paraId="06A70A95" w14:textId="37622E33" w:rsidR="000B5524" w:rsidRPr="00052436" w:rsidRDefault="000B5524" w:rsidP="000B5524">
            <w:pPr>
              <w:pStyle w:val="ListParagraph"/>
              <w:ind w:left="0"/>
              <w:rPr>
                <w:rFonts w:cstheme="minorHAnsi"/>
                <w:sz w:val="20"/>
                <w:szCs w:val="20"/>
              </w:rPr>
            </w:pPr>
            <w:r w:rsidRPr="00052436">
              <w:rPr>
                <w:rFonts w:cstheme="minorHAnsi"/>
                <w:sz w:val="20"/>
                <w:szCs w:val="20"/>
              </w:rPr>
              <w:t>Deputy Executive Director</w:t>
            </w:r>
          </w:p>
        </w:tc>
        <w:tc>
          <w:tcPr>
            <w:tcW w:w="4315" w:type="dxa"/>
          </w:tcPr>
          <w:p w14:paraId="514DAB1A" w14:textId="2D45B321" w:rsidR="000B5524" w:rsidRPr="00052436" w:rsidRDefault="000B5524" w:rsidP="000B5524">
            <w:pPr>
              <w:pStyle w:val="ListParagraph"/>
              <w:ind w:left="0"/>
              <w:rPr>
                <w:rFonts w:cstheme="minorHAnsi"/>
                <w:sz w:val="20"/>
                <w:szCs w:val="20"/>
              </w:rPr>
            </w:pPr>
            <w:r w:rsidRPr="00052436">
              <w:rPr>
                <w:rFonts w:cstheme="minorHAnsi"/>
                <w:sz w:val="20"/>
                <w:szCs w:val="20"/>
              </w:rPr>
              <w:t>Central Plains Center for Services</w:t>
            </w:r>
          </w:p>
        </w:tc>
      </w:tr>
      <w:tr w:rsidR="000B5524" w14:paraId="4FE7542B" w14:textId="77777777" w:rsidTr="00052436">
        <w:tc>
          <w:tcPr>
            <w:tcW w:w="2070" w:type="dxa"/>
          </w:tcPr>
          <w:p w14:paraId="30C52499" w14:textId="0642AAE0" w:rsidR="000B5524" w:rsidRPr="00052436" w:rsidRDefault="000B5524" w:rsidP="000B5524">
            <w:pPr>
              <w:pStyle w:val="ListParagraph"/>
              <w:ind w:left="0"/>
              <w:rPr>
                <w:rFonts w:cstheme="minorHAnsi"/>
                <w:sz w:val="20"/>
                <w:szCs w:val="20"/>
              </w:rPr>
            </w:pPr>
            <w:r w:rsidRPr="00052436">
              <w:rPr>
                <w:rFonts w:cstheme="minorHAnsi"/>
                <w:sz w:val="20"/>
                <w:szCs w:val="20"/>
              </w:rPr>
              <w:t>Jordan Heim</w:t>
            </w:r>
          </w:p>
        </w:tc>
        <w:tc>
          <w:tcPr>
            <w:tcW w:w="4320" w:type="dxa"/>
          </w:tcPr>
          <w:p w14:paraId="1619D907" w14:textId="0F1CA25C" w:rsidR="000B5524" w:rsidRPr="00052436" w:rsidRDefault="000B5524" w:rsidP="000B5524">
            <w:pPr>
              <w:pStyle w:val="ListParagraph"/>
              <w:ind w:left="0"/>
              <w:rPr>
                <w:rFonts w:cstheme="minorHAnsi"/>
                <w:sz w:val="20"/>
                <w:szCs w:val="20"/>
              </w:rPr>
            </w:pPr>
            <w:r w:rsidRPr="00052436">
              <w:rPr>
                <w:rFonts w:cstheme="minorHAnsi"/>
                <w:sz w:val="20"/>
                <w:szCs w:val="20"/>
              </w:rPr>
              <w:t>Academic Success Coach</w:t>
            </w:r>
          </w:p>
        </w:tc>
        <w:tc>
          <w:tcPr>
            <w:tcW w:w="4315" w:type="dxa"/>
          </w:tcPr>
          <w:p w14:paraId="78A7940B" w14:textId="02E3D4E9" w:rsidR="000B5524" w:rsidRPr="00052436" w:rsidRDefault="000B5524" w:rsidP="000B5524">
            <w:pPr>
              <w:pStyle w:val="ListParagraph"/>
              <w:ind w:left="0"/>
              <w:rPr>
                <w:rFonts w:cstheme="minorHAnsi"/>
                <w:sz w:val="20"/>
                <w:szCs w:val="20"/>
              </w:rPr>
            </w:pPr>
            <w:r w:rsidRPr="00052436">
              <w:rPr>
                <w:rFonts w:cstheme="minorHAnsi"/>
                <w:sz w:val="20"/>
                <w:szCs w:val="20"/>
              </w:rPr>
              <w:t>UNL, Center for Academic Success and Transition</w:t>
            </w:r>
          </w:p>
        </w:tc>
      </w:tr>
      <w:tr w:rsidR="000B5524" w14:paraId="765A2A4E" w14:textId="77777777" w:rsidTr="00052436">
        <w:tc>
          <w:tcPr>
            <w:tcW w:w="2070" w:type="dxa"/>
          </w:tcPr>
          <w:p w14:paraId="55C0B590" w14:textId="3B52A8EB" w:rsidR="000B5524" w:rsidRPr="00052436" w:rsidRDefault="000B5524" w:rsidP="000B5524">
            <w:pPr>
              <w:pStyle w:val="ListParagraph"/>
              <w:ind w:left="0"/>
              <w:rPr>
                <w:rFonts w:cstheme="minorHAnsi"/>
                <w:sz w:val="20"/>
                <w:szCs w:val="20"/>
              </w:rPr>
            </w:pPr>
            <w:r w:rsidRPr="00052436">
              <w:rPr>
                <w:rFonts w:cstheme="minorHAnsi"/>
                <w:sz w:val="20"/>
                <w:szCs w:val="20"/>
              </w:rPr>
              <w:t>MaryPat Coe</w:t>
            </w:r>
          </w:p>
        </w:tc>
        <w:tc>
          <w:tcPr>
            <w:tcW w:w="4320" w:type="dxa"/>
          </w:tcPr>
          <w:p w14:paraId="5D022BDA" w14:textId="10245C9C" w:rsidR="000B5524" w:rsidRPr="00052436" w:rsidRDefault="000B5524" w:rsidP="000B5524">
            <w:pPr>
              <w:pStyle w:val="ListParagraph"/>
              <w:ind w:left="0"/>
              <w:rPr>
                <w:rFonts w:cstheme="minorHAnsi"/>
                <w:sz w:val="20"/>
                <w:szCs w:val="20"/>
              </w:rPr>
            </w:pPr>
          </w:p>
        </w:tc>
        <w:tc>
          <w:tcPr>
            <w:tcW w:w="4315" w:type="dxa"/>
          </w:tcPr>
          <w:p w14:paraId="37594288" w14:textId="3917B713" w:rsidR="000B5524" w:rsidRPr="00052436" w:rsidRDefault="000B5524" w:rsidP="000B5524">
            <w:pPr>
              <w:pStyle w:val="ListParagraph"/>
              <w:ind w:left="0"/>
              <w:rPr>
                <w:rFonts w:cstheme="minorHAnsi"/>
                <w:sz w:val="20"/>
                <w:szCs w:val="20"/>
              </w:rPr>
            </w:pPr>
            <w:r w:rsidRPr="00052436">
              <w:rPr>
                <w:rFonts w:cstheme="minorHAnsi"/>
                <w:sz w:val="20"/>
                <w:szCs w:val="20"/>
              </w:rPr>
              <w:t>Court Improvement Project</w:t>
            </w:r>
          </w:p>
        </w:tc>
      </w:tr>
      <w:tr w:rsidR="000B5524" w14:paraId="7E636A9C" w14:textId="77777777" w:rsidTr="00052436">
        <w:tc>
          <w:tcPr>
            <w:tcW w:w="2070" w:type="dxa"/>
          </w:tcPr>
          <w:p w14:paraId="49957E81" w14:textId="54389920" w:rsidR="000B5524" w:rsidRPr="00052436" w:rsidRDefault="000B5524" w:rsidP="000B5524">
            <w:pPr>
              <w:pStyle w:val="ListParagraph"/>
              <w:ind w:left="0"/>
              <w:rPr>
                <w:rFonts w:cstheme="minorHAnsi"/>
                <w:sz w:val="20"/>
                <w:szCs w:val="20"/>
              </w:rPr>
            </w:pPr>
            <w:r w:rsidRPr="00052436">
              <w:rPr>
                <w:rFonts w:cstheme="minorHAnsi"/>
                <w:sz w:val="20"/>
                <w:szCs w:val="20"/>
              </w:rPr>
              <w:t>Sydney Kobza</w:t>
            </w:r>
          </w:p>
        </w:tc>
        <w:tc>
          <w:tcPr>
            <w:tcW w:w="4320" w:type="dxa"/>
          </w:tcPr>
          <w:p w14:paraId="0722FCA6" w14:textId="1EBBF016" w:rsidR="000B5524" w:rsidRPr="00052436" w:rsidRDefault="000B5524" w:rsidP="000B5524">
            <w:pPr>
              <w:pStyle w:val="ListParagraph"/>
              <w:ind w:left="0"/>
              <w:rPr>
                <w:rFonts w:cstheme="minorHAnsi"/>
                <w:sz w:val="20"/>
                <w:szCs w:val="20"/>
              </w:rPr>
            </w:pPr>
            <w:r w:rsidRPr="00052436">
              <w:rPr>
                <w:rFonts w:cstheme="minorHAnsi"/>
                <w:sz w:val="20"/>
                <w:szCs w:val="20"/>
              </w:rPr>
              <w:t>Assist. Director of Career and Technical Education</w:t>
            </w:r>
          </w:p>
        </w:tc>
        <w:tc>
          <w:tcPr>
            <w:tcW w:w="4315" w:type="dxa"/>
          </w:tcPr>
          <w:p w14:paraId="6443215A" w14:textId="707FBB7F" w:rsidR="000B5524" w:rsidRPr="00052436" w:rsidRDefault="000B5524" w:rsidP="000B5524">
            <w:pPr>
              <w:pStyle w:val="ListParagraph"/>
              <w:ind w:left="0"/>
              <w:rPr>
                <w:rFonts w:cstheme="minorHAnsi"/>
                <w:sz w:val="20"/>
                <w:szCs w:val="20"/>
              </w:rPr>
            </w:pPr>
            <w:r w:rsidRPr="00052436">
              <w:rPr>
                <w:rFonts w:cstheme="minorHAnsi"/>
                <w:sz w:val="20"/>
                <w:szCs w:val="20"/>
              </w:rPr>
              <w:t>NE Dept. of Education</w:t>
            </w:r>
          </w:p>
        </w:tc>
      </w:tr>
      <w:tr w:rsidR="000B5524" w14:paraId="278B2706" w14:textId="77777777" w:rsidTr="00052436">
        <w:tc>
          <w:tcPr>
            <w:tcW w:w="2070" w:type="dxa"/>
          </w:tcPr>
          <w:p w14:paraId="72D8791B" w14:textId="563D25B9" w:rsidR="000B5524" w:rsidRPr="00052436" w:rsidRDefault="000B5524" w:rsidP="000B5524">
            <w:pPr>
              <w:pStyle w:val="ListParagraph"/>
              <w:ind w:left="0"/>
              <w:rPr>
                <w:rFonts w:cstheme="minorHAnsi"/>
                <w:sz w:val="20"/>
                <w:szCs w:val="20"/>
              </w:rPr>
            </w:pPr>
            <w:r w:rsidRPr="00052436">
              <w:rPr>
                <w:rFonts w:cstheme="minorHAnsi"/>
                <w:sz w:val="20"/>
                <w:szCs w:val="20"/>
              </w:rPr>
              <w:t>Rose Hood Buss</w:t>
            </w:r>
          </w:p>
        </w:tc>
        <w:tc>
          <w:tcPr>
            <w:tcW w:w="4320" w:type="dxa"/>
          </w:tcPr>
          <w:p w14:paraId="75AB03DB" w14:textId="41507926" w:rsidR="000B5524" w:rsidRPr="00052436" w:rsidRDefault="000B5524" w:rsidP="000B5524">
            <w:pPr>
              <w:pStyle w:val="ListParagraph"/>
              <w:ind w:left="0"/>
              <w:rPr>
                <w:rFonts w:cstheme="minorHAnsi"/>
                <w:sz w:val="20"/>
                <w:szCs w:val="20"/>
              </w:rPr>
            </w:pPr>
            <w:r w:rsidRPr="00052436">
              <w:rPr>
                <w:rFonts w:cstheme="minorHAnsi"/>
                <w:sz w:val="20"/>
                <w:szCs w:val="20"/>
              </w:rPr>
              <w:t>Executive Director</w:t>
            </w:r>
          </w:p>
        </w:tc>
        <w:tc>
          <w:tcPr>
            <w:tcW w:w="4315" w:type="dxa"/>
          </w:tcPr>
          <w:p w14:paraId="3CBFDCEC" w14:textId="10F48487" w:rsidR="000B5524" w:rsidRPr="00052436" w:rsidRDefault="000B5524" w:rsidP="000B5524">
            <w:pPr>
              <w:pStyle w:val="ListParagraph"/>
              <w:ind w:left="0"/>
              <w:rPr>
                <w:rFonts w:cstheme="minorHAnsi"/>
                <w:sz w:val="20"/>
                <w:szCs w:val="20"/>
              </w:rPr>
            </w:pPr>
            <w:r w:rsidRPr="00052436">
              <w:rPr>
                <w:rFonts w:cstheme="minorHAnsi"/>
                <w:sz w:val="20"/>
                <w:szCs w:val="20"/>
              </w:rPr>
              <w:t>The Hub</w:t>
            </w:r>
          </w:p>
        </w:tc>
      </w:tr>
      <w:tr w:rsidR="000B5524" w14:paraId="6D131292" w14:textId="77777777" w:rsidTr="00052436">
        <w:tc>
          <w:tcPr>
            <w:tcW w:w="2070" w:type="dxa"/>
          </w:tcPr>
          <w:p w14:paraId="6C480416" w14:textId="039E6CF1" w:rsidR="000B5524" w:rsidRPr="00052436" w:rsidRDefault="000B5524" w:rsidP="000B5524">
            <w:pPr>
              <w:pStyle w:val="ListParagraph"/>
              <w:ind w:left="0"/>
              <w:rPr>
                <w:rFonts w:cstheme="minorHAnsi"/>
                <w:sz w:val="20"/>
                <w:szCs w:val="20"/>
              </w:rPr>
            </w:pPr>
            <w:r w:rsidRPr="00052436">
              <w:rPr>
                <w:rFonts w:cstheme="minorHAnsi"/>
                <w:sz w:val="20"/>
                <w:szCs w:val="20"/>
              </w:rPr>
              <w:t>Crystal Aldmeyer</w:t>
            </w:r>
          </w:p>
        </w:tc>
        <w:tc>
          <w:tcPr>
            <w:tcW w:w="4320" w:type="dxa"/>
          </w:tcPr>
          <w:p w14:paraId="21D1A898" w14:textId="25BDB46B" w:rsidR="000B5524" w:rsidRPr="00052436" w:rsidRDefault="000B5524" w:rsidP="000B5524">
            <w:pPr>
              <w:pStyle w:val="ListParagraph"/>
              <w:ind w:left="0"/>
              <w:rPr>
                <w:rFonts w:cstheme="minorHAnsi"/>
                <w:sz w:val="20"/>
                <w:szCs w:val="20"/>
              </w:rPr>
            </w:pPr>
            <w:r w:rsidRPr="00052436">
              <w:rPr>
                <w:rFonts w:cstheme="minorHAnsi"/>
                <w:sz w:val="20"/>
                <w:szCs w:val="20"/>
              </w:rPr>
              <w:t>Assist. VP of Transition Services</w:t>
            </w:r>
          </w:p>
        </w:tc>
        <w:tc>
          <w:tcPr>
            <w:tcW w:w="4315" w:type="dxa"/>
          </w:tcPr>
          <w:p w14:paraId="033D9894" w14:textId="4ED672EF" w:rsidR="000B5524" w:rsidRPr="00052436" w:rsidRDefault="000B5524" w:rsidP="000B5524">
            <w:pPr>
              <w:pStyle w:val="ListParagraph"/>
              <w:ind w:left="0"/>
              <w:rPr>
                <w:rFonts w:cstheme="minorHAnsi"/>
                <w:sz w:val="20"/>
                <w:szCs w:val="20"/>
              </w:rPr>
            </w:pPr>
            <w:r w:rsidRPr="00052436">
              <w:rPr>
                <w:rFonts w:cstheme="minorHAnsi"/>
                <w:sz w:val="20"/>
                <w:szCs w:val="20"/>
              </w:rPr>
              <w:t>Connected Youth Initiative</w:t>
            </w:r>
          </w:p>
        </w:tc>
      </w:tr>
      <w:tr w:rsidR="000B5524" w14:paraId="7739F68F" w14:textId="77777777" w:rsidTr="00052436">
        <w:tc>
          <w:tcPr>
            <w:tcW w:w="2070" w:type="dxa"/>
          </w:tcPr>
          <w:p w14:paraId="5FFF4A7A" w14:textId="3A683075" w:rsidR="000B5524" w:rsidRPr="00052436" w:rsidRDefault="000B5524" w:rsidP="000B5524">
            <w:pPr>
              <w:pStyle w:val="ListParagraph"/>
              <w:ind w:left="0"/>
              <w:rPr>
                <w:rFonts w:cstheme="minorHAnsi"/>
                <w:sz w:val="20"/>
                <w:szCs w:val="20"/>
              </w:rPr>
            </w:pPr>
            <w:r w:rsidRPr="00052436">
              <w:rPr>
                <w:rFonts w:cstheme="minorHAnsi"/>
                <w:sz w:val="20"/>
                <w:szCs w:val="20"/>
              </w:rPr>
              <w:t>Andra White</w:t>
            </w:r>
          </w:p>
        </w:tc>
        <w:tc>
          <w:tcPr>
            <w:tcW w:w="4320" w:type="dxa"/>
          </w:tcPr>
          <w:p w14:paraId="5FD91DDC" w14:textId="3D5BD6CA" w:rsidR="000B5524" w:rsidRPr="00052436" w:rsidRDefault="000B5524" w:rsidP="000B5524">
            <w:pPr>
              <w:pStyle w:val="ListParagraph"/>
              <w:ind w:left="0"/>
              <w:rPr>
                <w:rFonts w:cstheme="minorHAnsi"/>
                <w:sz w:val="20"/>
                <w:szCs w:val="20"/>
              </w:rPr>
            </w:pPr>
            <w:r w:rsidRPr="00052436">
              <w:rPr>
                <w:rFonts w:cstheme="minorHAnsi"/>
                <w:sz w:val="20"/>
                <w:szCs w:val="20"/>
              </w:rPr>
              <w:t>ETV Program Director</w:t>
            </w:r>
          </w:p>
        </w:tc>
        <w:tc>
          <w:tcPr>
            <w:tcW w:w="4315" w:type="dxa"/>
          </w:tcPr>
          <w:p w14:paraId="275B5E36" w14:textId="012873F6" w:rsidR="000B5524" w:rsidRPr="00052436" w:rsidRDefault="000B5524" w:rsidP="000B5524">
            <w:pPr>
              <w:pStyle w:val="ListParagraph"/>
              <w:ind w:left="0"/>
              <w:rPr>
                <w:rFonts w:cstheme="minorHAnsi"/>
                <w:sz w:val="20"/>
                <w:szCs w:val="20"/>
              </w:rPr>
            </w:pPr>
            <w:r w:rsidRPr="00052436">
              <w:rPr>
                <w:rFonts w:cstheme="minorHAnsi"/>
                <w:sz w:val="20"/>
                <w:szCs w:val="20"/>
              </w:rPr>
              <w:t>Central Plains Center for Services</w:t>
            </w:r>
          </w:p>
        </w:tc>
      </w:tr>
      <w:tr w:rsidR="000B5524" w14:paraId="18CD34A0" w14:textId="77777777" w:rsidTr="00052436">
        <w:tc>
          <w:tcPr>
            <w:tcW w:w="2070" w:type="dxa"/>
          </w:tcPr>
          <w:p w14:paraId="7B489B7B" w14:textId="01907792" w:rsidR="000B5524" w:rsidRPr="00052436" w:rsidRDefault="000B5524" w:rsidP="000B5524">
            <w:pPr>
              <w:pStyle w:val="ListParagraph"/>
              <w:ind w:left="0"/>
              <w:rPr>
                <w:rFonts w:cstheme="minorHAnsi"/>
                <w:sz w:val="20"/>
                <w:szCs w:val="20"/>
              </w:rPr>
            </w:pPr>
            <w:r w:rsidRPr="00052436">
              <w:rPr>
                <w:rFonts w:cstheme="minorHAnsi"/>
                <w:sz w:val="20"/>
                <w:szCs w:val="20"/>
              </w:rPr>
              <w:t>Treve Florom</w:t>
            </w:r>
          </w:p>
        </w:tc>
        <w:tc>
          <w:tcPr>
            <w:tcW w:w="4320" w:type="dxa"/>
          </w:tcPr>
          <w:p w14:paraId="2B81AF0D" w14:textId="00C5174A" w:rsidR="000B5524" w:rsidRPr="00052436" w:rsidRDefault="000B5524" w:rsidP="000B5524">
            <w:pPr>
              <w:pStyle w:val="ListParagraph"/>
              <w:ind w:left="0"/>
              <w:rPr>
                <w:rFonts w:cstheme="minorHAnsi"/>
                <w:sz w:val="20"/>
                <w:szCs w:val="20"/>
              </w:rPr>
            </w:pPr>
            <w:r w:rsidRPr="00052436">
              <w:rPr>
                <w:rFonts w:cstheme="minorHAnsi"/>
                <w:sz w:val="20"/>
                <w:szCs w:val="20"/>
              </w:rPr>
              <w:t>Director of Outreach Services</w:t>
            </w:r>
          </w:p>
        </w:tc>
        <w:tc>
          <w:tcPr>
            <w:tcW w:w="4315" w:type="dxa"/>
          </w:tcPr>
          <w:p w14:paraId="292558D2" w14:textId="660EB74B" w:rsidR="000B5524" w:rsidRPr="00052436" w:rsidRDefault="000B5524" w:rsidP="000B5524">
            <w:pPr>
              <w:pStyle w:val="ListParagraph"/>
              <w:ind w:left="0"/>
              <w:rPr>
                <w:rFonts w:cstheme="minorHAnsi"/>
                <w:sz w:val="20"/>
                <w:szCs w:val="20"/>
              </w:rPr>
            </w:pPr>
            <w:r w:rsidRPr="00052436">
              <w:rPr>
                <w:rFonts w:cstheme="minorHAnsi"/>
                <w:sz w:val="20"/>
                <w:szCs w:val="20"/>
              </w:rPr>
              <w:t>EducationQuest Foundation</w:t>
            </w:r>
          </w:p>
        </w:tc>
      </w:tr>
      <w:tr w:rsidR="000B5524" w14:paraId="383FED93" w14:textId="77777777" w:rsidTr="00052436">
        <w:tc>
          <w:tcPr>
            <w:tcW w:w="2070" w:type="dxa"/>
          </w:tcPr>
          <w:p w14:paraId="4C417B99" w14:textId="78A94413" w:rsidR="000B5524" w:rsidRPr="00052436" w:rsidRDefault="000B5524" w:rsidP="000B5524">
            <w:pPr>
              <w:pStyle w:val="ListParagraph"/>
              <w:ind w:left="0"/>
              <w:rPr>
                <w:rFonts w:cstheme="minorHAnsi"/>
                <w:sz w:val="20"/>
                <w:szCs w:val="20"/>
              </w:rPr>
            </w:pPr>
            <w:r w:rsidRPr="00052436">
              <w:rPr>
                <w:rFonts w:cstheme="minorHAnsi"/>
                <w:sz w:val="20"/>
                <w:szCs w:val="20"/>
              </w:rPr>
              <w:t>Lori Romano</w:t>
            </w:r>
          </w:p>
        </w:tc>
        <w:tc>
          <w:tcPr>
            <w:tcW w:w="4320" w:type="dxa"/>
          </w:tcPr>
          <w:p w14:paraId="072F7261" w14:textId="5F5ABE9B" w:rsidR="000B5524" w:rsidRPr="00052436" w:rsidRDefault="000B5524" w:rsidP="000B5524">
            <w:pPr>
              <w:pStyle w:val="ListParagraph"/>
              <w:ind w:left="0"/>
              <w:rPr>
                <w:rFonts w:cstheme="minorHAnsi"/>
                <w:sz w:val="20"/>
                <w:szCs w:val="20"/>
              </w:rPr>
            </w:pPr>
            <w:r w:rsidRPr="00052436">
              <w:rPr>
                <w:rFonts w:cstheme="minorHAnsi"/>
                <w:sz w:val="20"/>
                <w:szCs w:val="20"/>
              </w:rPr>
              <w:t>Director</w:t>
            </w:r>
          </w:p>
        </w:tc>
        <w:tc>
          <w:tcPr>
            <w:tcW w:w="4315" w:type="dxa"/>
          </w:tcPr>
          <w:p w14:paraId="4243A5E4" w14:textId="051C59EB" w:rsidR="000B5524" w:rsidRPr="00052436" w:rsidRDefault="000B5524" w:rsidP="000B5524">
            <w:pPr>
              <w:pStyle w:val="ListParagraph"/>
              <w:ind w:left="0"/>
              <w:rPr>
                <w:rFonts w:cstheme="minorHAnsi"/>
                <w:sz w:val="20"/>
                <w:szCs w:val="20"/>
              </w:rPr>
            </w:pPr>
            <w:r w:rsidRPr="00052436">
              <w:rPr>
                <w:rFonts w:cstheme="minorHAnsi"/>
                <w:sz w:val="20"/>
                <w:szCs w:val="20"/>
              </w:rPr>
              <w:t>UNL, Center for Academic Success and Transition</w:t>
            </w:r>
          </w:p>
        </w:tc>
      </w:tr>
      <w:tr w:rsidR="000B5524" w14:paraId="0891A2DB" w14:textId="77777777" w:rsidTr="00052436">
        <w:tc>
          <w:tcPr>
            <w:tcW w:w="2070" w:type="dxa"/>
          </w:tcPr>
          <w:p w14:paraId="77B6C619" w14:textId="3C7B1D53" w:rsidR="000B5524" w:rsidRPr="00052436" w:rsidRDefault="000B5524" w:rsidP="000B5524">
            <w:pPr>
              <w:pStyle w:val="ListParagraph"/>
              <w:ind w:left="0"/>
              <w:rPr>
                <w:rFonts w:cstheme="minorHAnsi"/>
                <w:sz w:val="20"/>
                <w:szCs w:val="20"/>
              </w:rPr>
            </w:pPr>
            <w:r w:rsidRPr="00052436">
              <w:rPr>
                <w:rFonts w:cstheme="minorHAnsi"/>
                <w:sz w:val="20"/>
                <w:szCs w:val="20"/>
              </w:rPr>
              <w:t>Chandra Essex</w:t>
            </w:r>
          </w:p>
        </w:tc>
        <w:tc>
          <w:tcPr>
            <w:tcW w:w="4320" w:type="dxa"/>
          </w:tcPr>
          <w:p w14:paraId="39DAA9EA" w14:textId="35955880" w:rsidR="000B5524" w:rsidRPr="00052436" w:rsidRDefault="000B5524" w:rsidP="000B5524">
            <w:pPr>
              <w:pStyle w:val="ListParagraph"/>
              <w:ind w:left="0"/>
              <w:rPr>
                <w:rFonts w:cstheme="minorHAnsi"/>
                <w:sz w:val="20"/>
                <w:szCs w:val="20"/>
              </w:rPr>
            </w:pPr>
            <w:r w:rsidRPr="00052436">
              <w:rPr>
                <w:rFonts w:cstheme="minorHAnsi"/>
                <w:sz w:val="20"/>
                <w:szCs w:val="20"/>
              </w:rPr>
              <w:t>Central Navigator</w:t>
            </w:r>
          </w:p>
        </w:tc>
        <w:tc>
          <w:tcPr>
            <w:tcW w:w="4315" w:type="dxa"/>
          </w:tcPr>
          <w:p w14:paraId="14B5412A" w14:textId="1D1109C5" w:rsidR="000B5524" w:rsidRPr="00052436" w:rsidRDefault="000B5524" w:rsidP="000B5524">
            <w:pPr>
              <w:pStyle w:val="ListParagraph"/>
              <w:ind w:left="0"/>
              <w:rPr>
                <w:rFonts w:cstheme="minorHAnsi"/>
                <w:sz w:val="20"/>
                <w:szCs w:val="20"/>
              </w:rPr>
            </w:pPr>
            <w:r w:rsidRPr="00052436">
              <w:rPr>
                <w:rFonts w:cstheme="minorHAnsi"/>
                <w:sz w:val="20"/>
                <w:szCs w:val="20"/>
              </w:rPr>
              <w:t>Community IMPACT Network</w:t>
            </w:r>
          </w:p>
        </w:tc>
      </w:tr>
      <w:tr w:rsidR="000B5524" w14:paraId="068D88F7" w14:textId="77777777" w:rsidTr="00052436">
        <w:tc>
          <w:tcPr>
            <w:tcW w:w="2070" w:type="dxa"/>
          </w:tcPr>
          <w:p w14:paraId="0E8E1FCB" w14:textId="04581CFB" w:rsidR="000B5524" w:rsidRPr="00052436" w:rsidRDefault="000B5524" w:rsidP="000B5524">
            <w:pPr>
              <w:pStyle w:val="ListParagraph"/>
              <w:ind w:left="0"/>
              <w:rPr>
                <w:rFonts w:cstheme="minorHAnsi"/>
                <w:sz w:val="20"/>
                <w:szCs w:val="20"/>
              </w:rPr>
            </w:pPr>
            <w:r w:rsidRPr="00052436">
              <w:rPr>
                <w:rFonts w:cstheme="minorHAnsi"/>
                <w:sz w:val="20"/>
                <w:szCs w:val="20"/>
              </w:rPr>
              <w:t>Jessi Atha</w:t>
            </w:r>
          </w:p>
        </w:tc>
        <w:tc>
          <w:tcPr>
            <w:tcW w:w="4320" w:type="dxa"/>
          </w:tcPr>
          <w:p w14:paraId="7D665721" w14:textId="7E829D4B" w:rsidR="000B5524" w:rsidRPr="00052436" w:rsidRDefault="000B5524" w:rsidP="000B5524">
            <w:pPr>
              <w:pStyle w:val="ListParagraph"/>
              <w:ind w:left="0"/>
              <w:rPr>
                <w:rFonts w:cstheme="minorHAnsi"/>
                <w:sz w:val="20"/>
                <w:szCs w:val="20"/>
              </w:rPr>
            </w:pPr>
            <w:r w:rsidRPr="00052436">
              <w:rPr>
                <w:rFonts w:cstheme="minorHAnsi"/>
                <w:sz w:val="20"/>
                <w:szCs w:val="20"/>
              </w:rPr>
              <w:t>PALS/LEAP Coach &amp; Higher Ed. Liaison</w:t>
            </w:r>
          </w:p>
        </w:tc>
        <w:tc>
          <w:tcPr>
            <w:tcW w:w="4315" w:type="dxa"/>
          </w:tcPr>
          <w:p w14:paraId="5A298985" w14:textId="57602182" w:rsidR="000B5524" w:rsidRPr="00052436" w:rsidRDefault="000B5524" w:rsidP="000B5524">
            <w:pPr>
              <w:pStyle w:val="ListParagraph"/>
              <w:ind w:left="0"/>
              <w:rPr>
                <w:rFonts w:cstheme="minorHAnsi"/>
                <w:sz w:val="20"/>
                <w:szCs w:val="20"/>
              </w:rPr>
            </w:pPr>
            <w:r w:rsidRPr="00052436">
              <w:rPr>
                <w:rFonts w:cstheme="minorHAnsi"/>
                <w:sz w:val="20"/>
                <w:szCs w:val="20"/>
              </w:rPr>
              <w:t>Central Plains Center for Services</w:t>
            </w:r>
          </w:p>
        </w:tc>
      </w:tr>
      <w:tr w:rsidR="000B5524" w14:paraId="2D152F94" w14:textId="77777777" w:rsidTr="00052436">
        <w:tc>
          <w:tcPr>
            <w:tcW w:w="2070" w:type="dxa"/>
          </w:tcPr>
          <w:p w14:paraId="0088D378" w14:textId="1270694C" w:rsidR="000B5524" w:rsidRPr="00052436" w:rsidRDefault="000B5524" w:rsidP="000B5524">
            <w:pPr>
              <w:pStyle w:val="ListParagraph"/>
              <w:ind w:left="0"/>
              <w:rPr>
                <w:rFonts w:cstheme="minorHAnsi"/>
                <w:sz w:val="20"/>
                <w:szCs w:val="20"/>
              </w:rPr>
            </w:pPr>
            <w:r w:rsidRPr="00052436">
              <w:rPr>
                <w:rFonts w:cstheme="minorHAnsi"/>
                <w:sz w:val="20"/>
                <w:szCs w:val="20"/>
              </w:rPr>
              <w:t>Summer Bleich</w:t>
            </w:r>
          </w:p>
        </w:tc>
        <w:tc>
          <w:tcPr>
            <w:tcW w:w="4320" w:type="dxa"/>
          </w:tcPr>
          <w:p w14:paraId="1C254643" w14:textId="2BE10109" w:rsidR="000B5524" w:rsidRPr="00052436" w:rsidRDefault="000B5524" w:rsidP="000B5524">
            <w:pPr>
              <w:pStyle w:val="ListParagraph"/>
              <w:ind w:left="0"/>
              <w:rPr>
                <w:rFonts w:cstheme="minorHAnsi"/>
                <w:sz w:val="20"/>
                <w:szCs w:val="20"/>
              </w:rPr>
            </w:pPr>
            <w:r w:rsidRPr="00052436">
              <w:rPr>
                <w:rFonts w:cstheme="minorHAnsi"/>
                <w:sz w:val="20"/>
                <w:szCs w:val="20"/>
              </w:rPr>
              <w:t>Pre-Doctoral Intern</w:t>
            </w:r>
          </w:p>
        </w:tc>
        <w:tc>
          <w:tcPr>
            <w:tcW w:w="4315" w:type="dxa"/>
          </w:tcPr>
          <w:p w14:paraId="5D053D80" w14:textId="735659A0" w:rsidR="000B5524" w:rsidRPr="00052436" w:rsidRDefault="000B5524" w:rsidP="000B5524">
            <w:pPr>
              <w:pStyle w:val="ListParagraph"/>
              <w:ind w:left="0"/>
              <w:rPr>
                <w:rFonts w:cstheme="minorHAnsi"/>
                <w:sz w:val="20"/>
                <w:szCs w:val="20"/>
              </w:rPr>
            </w:pPr>
            <w:r w:rsidRPr="00052436">
              <w:rPr>
                <w:rFonts w:cstheme="minorHAnsi"/>
                <w:sz w:val="20"/>
                <w:szCs w:val="20"/>
              </w:rPr>
              <w:t>UNL, CAPS</w:t>
            </w:r>
          </w:p>
        </w:tc>
      </w:tr>
      <w:tr w:rsidR="000B5524" w14:paraId="53669C6E" w14:textId="77777777" w:rsidTr="00052436">
        <w:tc>
          <w:tcPr>
            <w:tcW w:w="2070" w:type="dxa"/>
          </w:tcPr>
          <w:p w14:paraId="73D5FFAB" w14:textId="59B85A3B" w:rsidR="000B5524" w:rsidRPr="00052436" w:rsidRDefault="000B5524" w:rsidP="000B5524">
            <w:pPr>
              <w:pStyle w:val="ListParagraph"/>
              <w:ind w:left="0"/>
              <w:rPr>
                <w:rFonts w:cstheme="minorHAnsi"/>
                <w:sz w:val="20"/>
                <w:szCs w:val="20"/>
              </w:rPr>
            </w:pPr>
            <w:r w:rsidRPr="00052436">
              <w:rPr>
                <w:rFonts w:cstheme="minorHAnsi"/>
                <w:sz w:val="20"/>
                <w:szCs w:val="20"/>
              </w:rPr>
              <w:t>Tanya Smith</w:t>
            </w:r>
          </w:p>
        </w:tc>
        <w:tc>
          <w:tcPr>
            <w:tcW w:w="4320" w:type="dxa"/>
          </w:tcPr>
          <w:p w14:paraId="73BE2653" w14:textId="4F2D4D78" w:rsidR="000B5524" w:rsidRPr="00052436" w:rsidRDefault="000B5524" w:rsidP="000B5524">
            <w:pPr>
              <w:pStyle w:val="ListParagraph"/>
              <w:ind w:left="0"/>
              <w:rPr>
                <w:rFonts w:cstheme="minorHAnsi"/>
                <w:sz w:val="20"/>
                <w:szCs w:val="20"/>
              </w:rPr>
            </w:pPr>
            <w:r w:rsidRPr="00052436">
              <w:rPr>
                <w:rFonts w:cstheme="minorHAnsi"/>
                <w:sz w:val="20"/>
                <w:szCs w:val="20"/>
              </w:rPr>
              <w:t>PALS/LEAP Coach</w:t>
            </w:r>
          </w:p>
        </w:tc>
        <w:tc>
          <w:tcPr>
            <w:tcW w:w="4315" w:type="dxa"/>
          </w:tcPr>
          <w:p w14:paraId="60D12ADF" w14:textId="0687BD94" w:rsidR="000B5524" w:rsidRPr="00052436" w:rsidRDefault="000B5524" w:rsidP="000B5524">
            <w:pPr>
              <w:pStyle w:val="ListParagraph"/>
              <w:ind w:left="0"/>
              <w:rPr>
                <w:rFonts w:cstheme="minorHAnsi"/>
                <w:sz w:val="20"/>
                <w:szCs w:val="20"/>
              </w:rPr>
            </w:pPr>
            <w:r w:rsidRPr="00052436">
              <w:rPr>
                <w:rFonts w:cstheme="minorHAnsi"/>
                <w:sz w:val="20"/>
                <w:szCs w:val="20"/>
              </w:rPr>
              <w:t>Central Plains Center for Services</w:t>
            </w:r>
          </w:p>
        </w:tc>
      </w:tr>
      <w:tr w:rsidR="000B5524" w14:paraId="03EC5F8E" w14:textId="77777777" w:rsidTr="00052436">
        <w:tc>
          <w:tcPr>
            <w:tcW w:w="2070" w:type="dxa"/>
          </w:tcPr>
          <w:p w14:paraId="56FB0BBC" w14:textId="11B4983A" w:rsidR="000B5524" w:rsidRPr="00052436" w:rsidRDefault="000B5524" w:rsidP="000B5524">
            <w:pPr>
              <w:pStyle w:val="ListParagraph"/>
              <w:ind w:left="0"/>
              <w:rPr>
                <w:rFonts w:cstheme="minorHAnsi"/>
                <w:sz w:val="20"/>
                <w:szCs w:val="20"/>
              </w:rPr>
            </w:pPr>
            <w:r w:rsidRPr="00052436">
              <w:rPr>
                <w:rFonts w:cstheme="minorHAnsi"/>
                <w:sz w:val="20"/>
                <w:szCs w:val="20"/>
              </w:rPr>
              <w:t>Angie Ludemann</w:t>
            </w:r>
          </w:p>
        </w:tc>
        <w:tc>
          <w:tcPr>
            <w:tcW w:w="4320" w:type="dxa"/>
          </w:tcPr>
          <w:p w14:paraId="77FE1D09" w14:textId="167A5454" w:rsidR="000B5524" w:rsidRPr="00052436" w:rsidRDefault="000B5524" w:rsidP="000B5524">
            <w:pPr>
              <w:pStyle w:val="ListParagraph"/>
              <w:ind w:left="0"/>
              <w:rPr>
                <w:rFonts w:cstheme="minorHAnsi"/>
                <w:sz w:val="20"/>
                <w:szCs w:val="20"/>
              </w:rPr>
            </w:pPr>
            <w:r w:rsidRPr="00052436">
              <w:rPr>
                <w:rFonts w:cstheme="minorHAnsi"/>
                <w:sz w:val="20"/>
                <w:szCs w:val="20"/>
              </w:rPr>
              <w:t>Administrator</w:t>
            </w:r>
          </w:p>
        </w:tc>
        <w:tc>
          <w:tcPr>
            <w:tcW w:w="4315" w:type="dxa"/>
          </w:tcPr>
          <w:p w14:paraId="6AACD821" w14:textId="33B7A861" w:rsidR="000B5524" w:rsidRPr="00052436" w:rsidRDefault="000B5524" w:rsidP="000B5524">
            <w:pPr>
              <w:pStyle w:val="ListParagraph"/>
              <w:ind w:left="0"/>
              <w:rPr>
                <w:rFonts w:cstheme="minorHAnsi"/>
                <w:sz w:val="20"/>
                <w:szCs w:val="20"/>
              </w:rPr>
            </w:pPr>
            <w:r w:rsidRPr="00052436">
              <w:rPr>
                <w:rFonts w:cstheme="minorHAnsi"/>
                <w:sz w:val="20"/>
                <w:szCs w:val="20"/>
              </w:rPr>
              <w:t xml:space="preserve">NE Dept. of Health and Human </w:t>
            </w:r>
            <w:r w:rsidR="009C4D7C" w:rsidRPr="00052436">
              <w:rPr>
                <w:rFonts w:cstheme="minorHAnsi"/>
                <w:sz w:val="20"/>
                <w:szCs w:val="20"/>
              </w:rPr>
              <w:t>Services</w:t>
            </w:r>
          </w:p>
        </w:tc>
      </w:tr>
      <w:tr w:rsidR="000B5524" w14:paraId="066DC5C4" w14:textId="77777777" w:rsidTr="00052436">
        <w:tc>
          <w:tcPr>
            <w:tcW w:w="2070" w:type="dxa"/>
          </w:tcPr>
          <w:p w14:paraId="193D3ADA" w14:textId="6B7FC227" w:rsidR="000B5524" w:rsidRPr="00052436" w:rsidRDefault="000B5524" w:rsidP="000B5524">
            <w:pPr>
              <w:pStyle w:val="ListParagraph"/>
              <w:ind w:left="0"/>
              <w:rPr>
                <w:rFonts w:cstheme="minorHAnsi"/>
                <w:sz w:val="20"/>
                <w:szCs w:val="20"/>
              </w:rPr>
            </w:pPr>
            <w:r w:rsidRPr="00052436">
              <w:rPr>
                <w:rFonts w:cstheme="minorHAnsi"/>
                <w:sz w:val="20"/>
                <w:szCs w:val="20"/>
              </w:rPr>
              <w:t>Mark Vazquez</w:t>
            </w:r>
          </w:p>
        </w:tc>
        <w:tc>
          <w:tcPr>
            <w:tcW w:w="4320" w:type="dxa"/>
          </w:tcPr>
          <w:p w14:paraId="5D0769ED" w14:textId="51B9858D" w:rsidR="000B5524" w:rsidRPr="00052436" w:rsidRDefault="000B5524" w:rsidP="000B5524">
            <w:pPr>
              <w:pStyle w:val="ListParagraph"/>
              <w:ind w:left="0"/>
              <w:rPr>
                <w:rFonts w:cstheme="minorHAnsi"/>
                <w:sz w:val="20"/>
                <w:szCs w:val="20"/>
              </w:rPr>
            </w:pPr>
            <w:r w:rsidRPr="00052436">
              <w:rPr>
                <w:rFonts w:cstheme="minorHAnsi"/>
                <w:sz w:val="20"/>
                <w:szCs w:val="20"/>
              </w:rPr>
              <w:t>Manager of Solutions Integration</w:t>
            </w:r>
          </w:p>
        </w:tc>
        <w:tc>
          <w:tcPr>
            <w:tcW w:w="4315" w:type="dxa"/>
          </w:tcPr>
          <w:p w14:paraId="007793CD" w14:textId="0ADFE73B" w:rsidR="000B5524" w:rsidRPr="00052436" w:rsidRDefault="000B5524" w:rsidP="000B5524">
            <w:pPr>
              <w:pStyle w:val="ListParagraph"/>
              <w:ind w:left="0"/>
              <w:rPr>
                <w:rFonts w:cstheme="minorHAnsi"/>
                <w:sz w:val="20"/>
                <w:szCs w:val="20"/>
              </w:rPr>
            </w:pPr>
            <w:r w:rsidRPr="00052436">
              <w:rPr>
                <w:rFonts w:cstheme="minorHAnsi"/>
                <w:sz w:val="20"/>
                <w:szCs w:val="20"/>
              </w:rPr>
              <w:t>Heartland Workforce Solutions</w:t>
            </w:r>
          </w:p>
        </w:tc>
      </w:tr>
      <w:tr w:rsidR="000B5524" w14:paraId="0C5D08B2" w14:textId="77777777" w:rsidTr="00052436">
        <w:tc>
          <w:tcPr>
            <w:tcW w:w="2070" w:type="dxa"/>
          </w:tcPr>
          <w:p w14:paraId="56A367CE" w14:textId="4562CFC6" w:rsidR="000B5524" w:rsidRPr="00052436" w:rsidRDefault="000B5524" w:rsidP="000B5524">
            <w:pPr>
              <w:pStyle w:val="ListParagraph"/>
              <w:ind w:left="0"/>
              <w:rPr>
                <w:rFonts w:cstheme="minorHAnsi"/>
                <w:sz w:val="20"/>
                <w:szCs w:val="20"/>
              </w:rPr>
            </w:pPr>
            <w:r w:rsidRPr="00052436">
              <w:rPr>
                <w:rFonts w:cstheme="minorHAnsi"/>
                <w:sz w:val="20"/>
                <w:szCs w:val="20"/>
              </w:rPr>
              <w:t>Mallory Asay</w:t>
            </w:r>
          </w:p>
        </w:tc>
        <w:tc>
          <w:tcPr>
            <w:tcW w:w="4320" w:type="dxa"/>
          </w:tcPr>
          <w:p w14:paraId="55D227CC" w14:textId="77131ADC" w:rsidR="000B5524" w:rsidRPr="00052436" w:rsidRDefault="000B5524" w:rsidP="000B5524">
            <w:pPr>
              <w:pStyle w:val="ListParagraph"/>
              <w:ind w:left="0"/>
              <w:rPr>
                <w:rFonts w:cstheme="minorHAnsi"/>
                <w:sz w:val="20"/>
                <w:szCs w:val="20"/>
              </w:rPr>
            </w:pPr>
            <w:r w:rsidRPr="00052436">
              <w:rPr>
                <w:rFonts w:cstheme="minorHAnsi"/>
                <w:sz w:val="20"/>
                <w:szCs w:val="20"/>
              </w:rPr>
              <w:t>Independent Living Specialist and LEAP Coach</w:t>
            </w:r>
          </w:p>
        </w:tc>
        <w:tc>
          <w:tcPr>
            <w:tcW w:w="4315" w:type="dxa"/>
          </w:tcPr>
          <w:p w14:paraId="7A4D8E67" w14:textId="6BCA4858" w:rsidR="000B5524" w:rsidRPr="00052436" w:rsidRDefault="000B5524" w:rsidP="000B5524">
            <w:pPr>
              <w:pStyle w:val="ListParagraph"/>
              <w:ind w:left="0"/>
              <w:rPr>
                <w:rFonts w:cstheme="minorHAnsi"/>
                <w:sz w:val="20"/>
                <w:szCs w:val="20"/>
              </w:rPr>
            </w:pPr>
            <w:r w:rsidRPr="00052436">
              <w:rPr>
                <w:rFonts w:cstheme="minorHAnsi"/>
                <w:sz w:val="20"/>
                <w:szCs w:val="20"/>
              </w:rPr>
              <w:t>Central Plains Center for Services</w:t>
            </w:r>
          </w:p>
        </w:tc>
      </w:tr>
      <w:tr w:rsidR="00C96678" w14:paraId="70A127A2" w14:textId="77777777" w:rsidTr="00052436">
        <w:tc>
          <w:tcPr>
            <w:tcW w:w="2070" w:type="dxa"/>
          </w:tcPr>
          <w:p w14:paraId="61682B81" w14:textId="6EBA0035" w:rsidR="00C96678" w:rsidRPr="00052436" w:rsidRDefault="00C96678" w:rsidP="000B5524">
            <w:pPr>
              <w:pStyle w:val="ListParagraph"/>
              <w:ind w:left="0"/>
              <w:rPr>
                <w:rFonts w:cstheme="minorHAnsi"/>
                <w:sz w:val="20"/>
                <w:szCs w:val="20"/>
              </w:rPr>
            </w:pPr>
            <w:r w:rsidRPr="00052436">
              <w:rPr>
                <w:rFonts w:cstheme="minorHAnsi"/>
                <w:sz w:val="20"/>
                <w:szCs w:val="20"/>
              </w:rPr>
              <w:t>Wendi Sieler</w:t>
            </w:r>
          </w:p>
        </w:tc>
        <w:tc>
          <w:tcPr>
            <w:tcW w:w="4320" w:type="dxa"/>
          </w:tcPr>
          <w:p w14:paraId="7459CED3" w14:textId="40FB17F3" w:rsidR="00C96678" w:rsidRPr="00052436" w:rsidRDefault="00C96678" w:rsidP="000B5524">
            <w:pPr>
              <w:pStyle w:val="ListParagraph"/>
              <w:ind w:left="0"/>
              <w:rPr>
                <w:rFonts w:cstheme="minorHAnsi"/>
                <w:sz w:val="20"/>
                <w:szCs w:val="20"/>
              </w:rPr>
            </w:pPr>
            <w:r w:rsidRPr="00052436">
              <w:rPr>
                <w:rFonts w:cstheme="minorHAnsi"/>
                <w:sz w:val="20"/>
                <w:szCs w:val="20"/>
              </w:rPr>
              <w:t>Workforce Program Coordinator</w:t>
            </w:r>
          </w:p>
        </w:tc>
        <w:tc>
          <w:tcPr>
            <w:tcW w:w="4315" w:type="dxa"/>
          </w:tcPr>
          <w:p w14:paraId="34606220" w14:textId="304B17B6" w:rsidR="00C96678" w:rsidRPr="00052436" w:rsidRDefault="00C96678" w:rsidP="000B5524">
            <w:pPr>
              <w:pStyle w:val="ListParagraph"/>
              <w:ind w:left="0"/>
              <w:rPr>
                <w:rFonts w:cstheme="minorHAnsi"/>
                <w:sz w:val="20"/>
                <w:szCs w:val="20"/>
              </w:rPr>
            </w:pPr>
            <w:r w:rsidRPr="00052436">
              <w:rPr>
                <w:rFonts w:cstheme="minorHAnsi"/>
                <w:sz w:val="20"/>
                <w:szCs w:val="20"/>
              </w:rPr>
              <w:t>City of Lincoln, AJC</w:t>
            </w:r>
          </w:p>
        </w:tc>
      </w:tr>
      <w:tr w:rsidR="00C96678" w14:paraId="0FCAE533" w14:textId="77777777" w:rsidTr="00052436">
        <w:tc>
          <w:tcPr>
            <w:tcW w:w="2070" w:type="dxa"/>
          </w:tcPr>
          <w:p w14:paraId="1D486392" w14:textId="2BB88C79" w:rsidR="00C96678" w:rsidRPr="00052436" w:rsidRDefault="00C96678" w:rsidP="000B5524">
            <w:pPr>
              <w:pStyle w:val="ListParagraph"/>
              <w:ind w:left="0"/>
              <w:rPr>
                <w:rFonts w:cstheme="minorHAnsi"/>
                <w:sz w:val="20"/>
                <w:szCs w:val="20"/>
              </w:rPr>
            </w:pPr>
            <w:r w:rsidRPr="00052436">
              <w:rPr>
                <w:rFonts w:cstheme="minorHAnsi"/>
                <w:sz w:val="20"/>
                <w:szCs w:val="20"/>
              </w:rPr>
              <w:t>Dylan Wren</w:t>
            </w:r>
          </w:p>
        </w:tc>
        <w:tc>
          <w:tcPr>
            <w:tcW w:w="4320" w:type="dxa"/>
          </w:tcPr>
          <w:p w14:paraId="7D20890A" w14:textId="50C1F252" w:rsidR="00C96678" w:rsidRPr="00052436" w:rsidRDefault="00C96678" w:rsidP="000B5524">
            <w:pPr>
              <w:pStyle w:val="ListParagraph"/>
              <w:ind w:left="0"/>
              <w:rPr>
                <w:rFonts w:cstheme="minorHAnsi"/>
                <w:sz w:val="20"/>
                <w:szCs w:val="20"/>
              </w:rPr>
            </w:pPr>
            <w:r w:rsidRPr="00052436">
              <w:rPr>
                <w:rFonts w:cstheme="minorHAnsi"/>
                <w:sz w:val="20"/>
                <w:szCs w:val="20"/>
              </w:rPr>
              <w:t>Workforce Administrator</w:t>
            </w:r>
          </w:p>
        </w:tc>
        <w:tc>
          <w:tcPr>
            <w:tcW w:w="4315" w:type="dxa"/>
          </w:tcPr>
          <w:p w14:paraId="64363CE4" w14:textId="49336DD3" w:rsidR="00C96678" w:rsidRPr="00052436" w:rsidRDefault="00C96678" w:rsidP="000B5524">
            <w:pPr>
              <w:pStyle w:val="ListParagraph"/>
              <w:ind w:left="0"/>
              <w:rPr>
                <w:rFonts w:cstheme="minorHAnsi"/>
                <w:sz w:val="20"/>
                <w:szCs w:val="20"/>
              </w:rPr>
            </w:pPr>
            <w:r w:rsidRPr="00052436">
              <w:rPr>
                <w:rFonts w:cstheme="minorHAnsi"/>
                <w:sz w:val="20"/>
                <w:szCs w:val="20"/>
              </w:rPr>
              <w:t>City of Lincoln, AJC</w:t>
            </w:r>
          </w:p>
        </w:tc>
      </w:tr>
      <w:tr w:rsidR="00C96678" w14:paraId="698588DA" w14:textId="77777777" w:rsidTr="00052436">
        <w:tc>
          <w:tcPr>
            <w:tcW w:w="2070" w:type="dxa"/>
          </w:tcPr>
          <w:p w14:paraId="2DED07E4" w14:textId="7E564613" w:rsidR="00C96678" w:rsidRPr="00052436" w:rsidRDefault="00C96678" w:rsidP="000B5524">
            <w:pPr>
              <w:pStyle w:val="ListParagraph"/>
              <w:ind w:left="0"/>
              <w:rPr>
                <w:rFonts w:cstheme="minorHAnsi"/>
                <w:sz w:val="20"/>
                <w:szCs w:val="20"/>
              </w:rPr>
            </w:pPr>
            <w:r w:rsidRPr="00052436">
              <w:rPr>
                <w:rFonts w:cstheme="minorHAnsi"/>
                <w:sz w:val="20"/>
                <w:szCs w:val="20"/>
              </w:rPr>
              <w:t>Greg Donovan</w:t>
            </w:r>
          </w:p>
        </w:tc>
        <w:tc>
          <w:tcPr>
            <w:tcW w:w="4320" w:type="dxa"/>
          </w:tcPr>
          <w:p w14:paraId="79548D1E" w14:textId="5D805534" w:rsidR="00C96678" w:rsidRPr="00052436" w:rsidRDefault="00C96678" w:rsidP="000B5524">
            <w:pPr>
              <w:pStyle w:val="ListParagraph"/>
              <w:ind w:left="0"/>
              <w:rPr>
                <w:rFonts w:cstheme="minorHAnsi"/>
                <w:sz w:val="20"/>
                <w:szCs w:val="20"/>
              </w:rPr>
            </w:pPr>
            <w:r w:rsidRPr="00052436">
              <w:rPr>
                <w:rFonts w:cstheme="minorHAnsi"/>
                <w:sz w:val="20"/>
                <w:szCs w:val="20"/>
              </w:rPr>
              <w:t>Director</w:t>
            </w:r>
          </w:p>
        </w:tc>
        <w:tc>
          <w:tcPr>
            <w:tcW w:w="4315" w:type="dxa"/>
          </w:tcPr>
          <w:p w14:paraId="3BB6A931" w14:textId="688935EC" w:rsidR="00C96678" w:rsidRPr="00052436" w:rsidRDefault="00C96678" w:rsidP="000B5524">
            <w:pPr>
              <w:pStyle w:val="ListParagraph"/>
              <w:ind w:left="0"/>
              <w:rPr>
                <w:rFonts w:cstheme="minorHAnsi"/>
                <w:sz w:val="20"/>
                <w:szCs w:val="20"/>
              </w:rPr>
            </w:pPr>
            <w:r w:rsidRPr="00052436">
              <w:rPr>
                <w:rFonts w:cstheme="minorHAnsi"/>
                <w:sz w:val="20"/>
                <w:szCs w:val="20"/>
              </w:rPr>
              <w:t>Society of Care (Santee Sioux Nation)</w:t>
            </w:r>
          </w:p>
        </w:tc>
      </w:tr>
      <w:tr w:rsidR="00C96678" w14:paraId="19AA1D2D" w14:textId="77777777" w:rsidTr="00052436">
        <w:tc>
          <w:tcPr>
            <w:tcW w:w="2070" w:type="dxa"/>
          </w:tcPr>
          <w:p w14:paraId="5878BBD1" w14:textId="16FAAC7C" w:rsidR="00C96678" w:rsidRPr="00052436" w:rsidRDefault="00C96678" w:rsidP="000B5524">
            <w:pPr>
              <w:pStyle w:val="ListParagraph"/>
              <w:ind w:left="0"/>
              <w:rPr>
                <w:rFonts w:cstheme="minorHAnsi"/>
                <w:sz w:val="20"/>
                <w:szCs w:val="20"/>
              </w:rPr>
            </w:pPr>
            <w:r w:rsidRPr="00052436">
              <w:rPr>
                <w:rFonts w:cstheme="minorHAnsi"/>
                <w:sz w:val="20"/>
                <w:szCs w:val="20"/>
              </w:rPr>
              <w:t>Jeffrey Southall II</w:t>
            </w:r>
          </w:p>
        </w:tc>
        <w:tc>
          <w:tcPr>
            <w:tcW w:w="4320" w:type="dxa"/>
          </w:tcPr>
          <w:p w14:paraId="2ACA22B5" w14:textId="76828A6E" w:rsidR="00C96678" w:rsidRPr="00052436" w:rsidRDefault="00C96678" w:rsidP="000B5524">
            <w:pPr>
              <w:pStyle w:val="ListParagraph"/>
              <w:ind w:left="0"/>
              <w:rPr>
                <w:rFonts w:cstheme="minorHAnsi"/>
                <w:sz w:val="20"/>
                <w:szCs w:val="20"/>
              </w:rPr>
            </w:pPr>
            <w:r w:rsidRPr="00052436">
              <w:rPr>
                <w:rFonts w:cstheme="minorHAnsi"/>
                <w:sz w:val="20"/>
                <w:szCs w:val="20"/>
              </w:rPr>
              <w:t>Assist. Director UNO Service and Leadership</w:t>
            </w:r>
          </w:p>
        </w:tc>
        <w:tc>
          <w:tcPr>
            <w:tcW w:w="4315" w:type="dxa"/>
          </w:tcPr>
          <w:p w14:paraId="27A2552B" w14:textId="171B4ADF" w:rsidR="00C96678" w:rsidRPr="00052436" w:rsidRDefault="00C96678" w:rsidP="000B5524">
            <w:pPr>
              <w:pStyle w:val="ListParagraph"/>
              <w:ind w:left="0"/>
              <w:rPr>
                <w:rFonts w:cstheme="minorHAnsi"/>
                <w:sz w:val="20"/>
                <w:szCs w:val="20"/>
              </w:rPr>
            </w:pPr>
            <w:r w:rsidRPr="00052436">
              <w:rPr>
                <w:rFonts w:cstheme="minorHAnsi"/>
                <w:sz w:val="20"/>
                <w:szCs w:val="20"/>
              </w:rPr>
              <w:t>UNO</w:t>
            </w:r>
          </w:p>
        </w:tc>
      </w:tr>
      <w:tr w:rsidR="00C96678" w14:paraId="498E83B2" w14:textId="77777777" w:rsidTr="00052436">
        <w:tc>
          <w:tcPr>
            <w:tcW w:w="2070" w:type="dxa"/>
          </w:tcPr>
          <w:p w14:paraId="1C9DD88D" w14:textId="388D3B58" w:rsidR="00C96678" w:rsidRPr="00052436" w:rsidRDefault="009C4D7C" w:rsidP="000B5524">
            <w:pPr>
              <w:pStyle w:val="ListParagraph"/>
              <w:ind w:left="0"/>
              <w:rPr>
                <w:rFonts w:cstheme="minorHAnsi"/>
                <w:sz w:val="20"/>
                <w:szCs w:val="20"/>
              </w:rPr>
            </w:pPr>
            <w:r w:rsidRPr="00052436">
              <w:rPr>
                <w:rFonts w:cstheme="minorHAnsi"/>
                <w:sz w:val="20"/>
                <w:szCs w:val="20"/>
              </w:rPr>
              <w:t>Erin Porterfield</w:t>
            </w:r>
          </w:p>
        </w:tc>
        <w:tc>
          <w:tcPr>
            <w:tcW w:w="4320" w:type="dxa"/>
          </w:tcPr>
          <w:p w14:paraId="6E894A73" w14:textId="5A08A03C" w:rsidR="00C96678" w:rsidRPr="00052436" w:rsidRDefault="009C4D7C" w:rsidP="000B5524">
            <w:pPr>
              <w:pStyle w:val="ListParagraph"/>
              <w:ind w:left="0"/>
              <w:rPr>
                <w:rFonts w:cstheme="minorHAnsi"/>
                <w:sz w:val="20"/>
                <w:szCs w:val="20"/>
              </w:rPr>
            </w:pPr>
            <w:r w:rsidRPr="00052436">
              <w:rPr>
                <w:rFonts w:cstheme="minorHAnsi"/>
                <w:sz w:val="20"/>
                <w:szCs w:val="20"/>
              </w:rPr>
              <w:t>Executive Director</w:t>
            </w:r>
          </w:p>
        </w:tc>
        <w:tc>
          <w:tcPr>
            <w:tcW w:w="4315" w:type="dxa"/>
          </w:tcPr>
          <w:p w14:paraId="23FA0495" w14:textId="4F36CFA0" w:rsidR="00C96678" w:rsidRPr="00052436" w:rsidRDefault="009C4D7C" w:rsidP="000B5524">
            <w:pPr>
              <w:pStyle w:val="ListParagraph"/>
              <w:ind w:left="0"/>
              <w:rPr>
                <w:rFonts w:cstheme="minorHAnsi"/>
                <w:sz w:val="20"/>
                <w:szCs w:val="20"/>
              </w:rPr>
            </w:pPr>
            <w:r w:rsidRPr="00052436">
              <w:rPr>
                <w:rFonts w:cstheme="minorHAnsi"/>
                <w:sz w:val="20"/>
                <w:szCs w:val="20"/>
              </w:rPr>
              <w:t>Heartland Workforce Solutions</w:t>
            </w:r>
          </w:p>
        </w:tc>
      </w:tr>
      <w:tr w:rsidR="009C4D7C" w14:paraId="340B299C" w14:textId="77777777" w:rsidTr="00052436">
        <w:tc>
          <w:tcPr>
            <w:tcW w:w="2070" w:type="dxa"/>
          </w:tcPr>
          <w:p w14:paraId="4A5DEAAF" w14:textId="184AE013" w:rsidR="009C4D7C" w:rsidRPr="00052436" w:rsidRDefault="009C4D7C" w:rsidP="000B5524">
            <w:pPr>
              <w:pStyle w:val="ListParagraph"/>
              <w:ind w:left="0"/>
              <w:rPr>
                <w:rFonts w:cstheme="minorHAnsi"/>
                <w:sz w:val="20"/>
                <w:szCs w:val="20"/>
              </w:rPr>
            </w:pPr>
            <w:r w:rsidRPr="00052436">
              <w:rPr>
                <w:rFonts w:cstheme="minorHAnsi"/>
                <w:sz w:val="20"/>
                <w:szCs w:val="20"/>
              </w:rPr>
              <w:t>Kerra Russell</w:t>
            </w:r>
          </w:p>
        </w:tc>
        <w:tc>
          <w:tcPr>
            <w:tcW w:w="4320" w:type="dxa"/>
          </w:tcPr>
          <w:p w14:paraId="10010A1A" w14:textId="77777777" w:rsidR="009C4D7C" w:rsidRPr="00052436" w:rsidRDefault="009C4D7C" w:rsidP="000B5524">
            <w:pPr>
              <w:pStyle w:val="ListParagraph"/>
              <w:ind w:left="0"/>
              <w:rPr>
                <w:rFonts w:cstheme="minorHAnsi"/>
                <w:sz w:val="20"/>
                <w:szCs w:val="20"/>
              </w:rPr>
            </w:pPr>
          </w:p>
        </w:tc>
        <w:tc>
          <w:tcPr>
            <w:tcW w:w="4315" w:type="dxa"/>
          </w:tcPr>
          <w:p w14:paraId="12ED48B6" w14:textId="3F0764DC" w:rsidR="009C4D7C" w:rsidRPr="00052436" w:rsidRDefault="009C4D7C" w:rsidP="000B5524">
            <w:pPr>
              <w:pStyle w:val="ListParagraph"/>
              <w:ind w:left="0"/>
              <w:rPr>
                <w:rFonts w:cstheme="minorHAnsi"/>
                <w:sz w:val="20"/>
                <w:szCs w:val="20"/>
              </w:rPr>
            </w:pPr>
            <w:r w:rsidRPr="00052436">
              <w:rPr>
                <w:rFonts w:cstheme="minorHAnsi"/>
                <w:sz w:val="20"/>
                <w:szCs w:val="20"/>
              </w:rPr>
              <w:t>UNL</w:t>
            </w:r>
          </w:p>
        </w:tc>
      </w:tr>
      <w:tr w:rsidR="009C4D7C" w14:paraId="333BE9AE" w14:textId="77777777" w:rsidTr="00052436">
        <w:tc>
          <w:tcPr>
            <w:tcW w:w="2070" w:type="dxa"/>
          </w:tcPr>
          <w:p w14:paraId="3D9F223C" w14:textId="051AE316" w:rsidR="009C4D7C" w:rsidRPr="00052436" w:rsidRDefault="009C4D7C" w:rsidP="000B5524">
            <w:pPr>
              <w:pStyle w:val="ListParagraph"/>
              <w:ind w:left="0"/>
              <w:rPr>
                <w:rFonts w:cstheme="minorHAnsi"/>
                <w:sz w:val="20"/>
                <w:szCs w:val="20"/>
              </w:rPr>
            </w:pPr>
            <w:r w:rsidRPr="00052436">
              <w:rPr>
                <w:rFonts w:cstheme="minorHAnsi"/>
                <w:sz w:val="20"/>
                <w:szCs w:val="20"/>
              </w:rPr>
              <w:t>Shauna Smith</w:t>
            </w:r>
          </w:p>
        </w:tc>
        <w:tc>
          <w:tcPr>
            <w:tcW w:w="4320" w:type="dxa"/>
          </w:tcPr>
          <w:p w14:paraId="1CF12A38" w14:textId="77777777" w:rsidR="009C4D7C" w:rsidRPr="00052436" w:rsidRDefault="009C4D7C" w:rsidP="000B5524">
            <w:pPr>
              <w:pStyle w:val="ListParagraph"/>
              <w:ind w:left="0"/>
              <w:rPr>
                <w:rFonts w:cstheme="minorHAnsi"/>
                <w:sz w:val="20"/>
                <w:szCs w:val="20"/>
              </w:rPr>
            </w:pPr>
          </w:p>
        </w:tc>
        <w:tc>
          <w:tcPr>
            <w:tcW w:w="4315" w:type="dxa"/>
          </w:tcPr>
          <w:p w14:paraId="6AED78B0" w14:textId="546AA32F" w:rsidR="009C4D7C" w:rsidRPr="00052436" w:rsidRDefault="009C4D7C" w:rsidP="000B5524">
            <w:pPr>
              <w:pStyle w:val="ListParagraph"/>
              <w:ind w:left="0"/>
              <w:rPr>
                <w:rFonts w:cstheme="minorHAnsi"/>
                <w:sz w:val="20"/>
                <w:szCs w:val="20"/>
              </w:rPr>
            </w:pPr>
            <w:r w:rsidRPr="00052436">
              <w:rPr>
                <w:rFonts w:cstheme="minorHAnsi"/>
                <w:sz w:val="20"/>
                <w:szCs w:val="20"/>
              </w:rPr>
              <w:t>NE Dept. of Labor</w:t>
            </w:r>
          </w:p>
        </w:tc>
      </w:tr>
      <w:tr w:rsidR="009C4D7C" w14:paraId="044BE7D0" w14:textId="77777777" w:rsidTr="00052436">
        <w:tc>
          <w:tcPr>
            <w:tcW w:w="2070" w:type="dxa"/>
          </w:tcPr>
          <w:p w14:paraId="36A4DE79" w14:textId="50018FDD" w:rsidR="009C4D7C" w:rsidRPr="00052436" w:rsidRDefault="009C4D7C" w:rsidP="000B5524">
            <w:pPr>
              <w:pStyle w:val="ListParagraph"/>
              <w:ind w:left="0"/>
              <w:rPr>
                <w:rFonts w:cstheme="minorHAnsi"/>
                <w:sz w:val="20"/>
                <w:szCs w:val="20"/>
              </w:rPr>
            </w:pPr>
            <w:r w:rsidRPr="00052436">
              <w:rPr>
                <w:rFonts w:cstheme="minorHAnsi"/>
                <w:sz w:val="20"/>
                <w:szCs w:val="20"/>
              </w:rPr>
              <w:t>Steph Volkmer</w:t>
            </w:r>
          </w:p>
        </w:tc>
        <w:tc>
          <w:tcPr>
            <w:tcW w:w="4320" w:type="dxa"/>
          </w:tcPr>
          <w:p w14:paraId="6DF78805" w14:textId="24B5B7B9" w:rsidR="009C4D7C" w:rsidRPr="00052436" w:rsidRDefault="009C4D7C" w:rsidP="000B5524">
            <w:pPr>
              <w:pStyle w:val="ListParagraph"/>
              <w:ind w:left="0"/>
              <w:rPr>
                <w:rFonts w:cstheme="minorHAnsi"/>
                <w:sz w:val="20"/>
                <w:szCs w:val="20"/>
              </w:rPr>
            </w:pPr>
            <w:r w:rsidRPr="00052436">
              <w:rPr>
                <w:rFonts w:cstheme="minorHAnsi"/>
                <w:sz w:val="20"/>
                <w:szCs w:val="20"/>
              </w:rPr>
              <w:t>Project Coordinator</w:t>
            </w:r>
          </w:p>
        </w:tc>
        <w:tc>
          <w:tcPr>
            <w:tcW w:w="4315" w:type="dxa"/>
          </w:tcPr>
          <w:p w14:paraId="4C2A0D45" w14:textId="6F42B7C1" w:rsidR="009C4D7C" w:rsidRPr="00052436" w:rsidRDefault="009C4D7C" w:rsidP="000B5524">
            <w:pPr>
              <w:pStyle w:val="ListParagraph"/>
              <w:ind w:left="0"/>
              <w:rPr>
                <w:rFonts w:cstheme="minorHAnsi"/>
                <w:sz w:val="20"/>
                <w:szCs w:val="20"/>
              </w:rPr>
            </w:pPr>
            <w:r w:rsidRPr="00052436">
              <w:rPr>
                <w:rFonts w:cstheme="minorHAnsi"/>
                <w:sz w:val="20"/>
                <w:szCs w:val="20"/>
              </w:rPr>
              <w:t>Court Improvement Project</w:t>
            </w:r>
          </w:p>
        </w:tc>
      </w:tr>
      <w:tr w:rsidR="009E57A7" w14:paraId="24C2650D" w14:textId="77777777" w:rsidTr="00052436">
        <w:tc>
          <w:tcPr>
            <w:tcW w:w="2070" w:type="dxa"/>
          </w:tcPr>
          <w:p w14:paraId="171082B0" w14:textId="334C8F6C" w:rsidR="009E57A7" w:rsidRPr="00052436" w:rsidRDefault="009E57A7" w:rsidP="000B5524">
            <w:pPr>
              <w:pStyle w:val="ListParagraph"/>
              <w:ind w:left="0"/>
              <w:rPr>
                <w:rFonts w:cstheme="minorHAnsi"/>
                <w:sz w:val="20"/>
                <w:szCs w:val="20"/>
              </w:rPr>
            </w:pPr>
            <w:r>
              <w:rPr>
                <w:rFonts w:cstheme="minorHAnsi"/>
                <w:sz w:val="20"/>
                <w:szCs w:val="20"/>
              </w:rPr>
              <w:t>Sara Riffel</w:t>
            </w:r>
          </w:p>
        </w:tc>
        <w:tc>
          <w:tcPr>
            <w:tcW w:w="4320" w:type="dxa"/>
          </w:tcPr>
          <w:p w14:paraId="6F7268E9" w14:textId="162C8650" w:rsidR="009E57A7" w:rsidRPr="00052436" w:rsidRDefault="009E57A7" w:rsidP="000B5524">
            <w:pPr>
              <w:pStyle w:val="ListParagraph"/>
              <w:ind w:left="0"/>
              <w:rPr>
                <w:rFonts w:cstheme="minorHAnsi"/>
                <w:sz w:val="20"/>
                <w:szCs w:val="20"/>
              </w:rPr>
            </w:pPr>
            <w:r>
              <w:rPr>
                <w:rFonts w:cstheme="minorHAnsi"/>
                <w:sz w:val="20"/>
                <w:szCs w:val="20"/>
              </w:rPr>
              <w:t>Vice President, Connected Youth Initiative</w:t>
            </w:r>
          </w:p>
        </w:tc>
        <w:tc>
          <w:tcPr>
            <w:tcW w:w="4315" w:type="dxa"/>
          </w:tcPr>
          <w:p w14:paraId="132F9DB8" w14:textId="305D11D6" w:rsidR="009E57A7" w:rsidRPr="00052436" w:rsidRDefault="009E57A7" w:rsidP="000B5524">
            <w:pPr>
              <w:pStyle w:val="ListParagraph"/>
              <w:ind w:left="0"/>
              <w:rPr>
                <w:rFonts w:cstheme="minorHAnsi"/>
                <w:sz w:val="20"/>
                <w:szCs w:val="20"/>
              </w:rPr>
            </w:pPr>
            <w:r>
              <w:rPr>
                <w:rFonts w:cstheme="minorHAnsi"/>
                <w:sz w:val="20"/>
                <w:szCs w:val="20"/>
              </w:rPr>
              <w:t>Nebraska Children and Families Foundation</w:t>
            </w:r>
          </w:p>
        </w:tc>
      </w:tr>
      <w:tr w:rsidR="009E57A7" w14:paraId="2562FA50" w14:textId="77777777" w:rsidTr="00052436">
        <w:tc>
          <w:tcPr>
            <w:tcW w:w="2070" w:type="dxa"/>
          </w:tcPr>
          <w:p w14:paraId="7C540B99" w14:textId="40F65E1C" w:rsidR="009E57A7" w:rsidRDefault="009E57A7" w:rsidP="000B5524">
            <w:pPr>
              <w:pStyle w:val="ListParagraph"/>
              <w:ind w:left="0"/>
              <w:rPr>
                <w:rFonts w:cstheme="minorHAnsi"/>
                <w:sz w:val="20"/>
                <w:szCs w:val="20"/>
              </w:rPr>
            </w:pPr>
            <w:r>
              <w:rPr>
                <w:rFonts w:cstheme="minorHAnsi"/>
                <w:sz w:val="20"/>
                <w:szCs w:val="20"/>
              </w:rPr>
              <w:t>Jean Hammes</w:t>
            </w:r>
          </w:p>
        </w:tc>
        <w:tc>
          <w:tcPr>
            <w:tcW w:w="4320" w:type="dxa"/>
          </w:tcPr>
          <w:p w14:paraId="3F4DD82C" w14:textId="77777777" w:rsidR="009E57A7" w:rsidRDefault="009E57A7" w:rsidP="000B5524">
            <w:pPr>
              <w:pStyle w:val="ListParagraph"/>
              <w:ind w:left="0"/>
              <w:rPr>
                <w:rFonts w:cstheme="minorHAnsi"/>
                <w:sz w:val="20"/>
                <w:szCs w:val="20"/>
              </w:rPr>
            </w:pPr>
          </w:p>
        </w:tc>
        <w:tc>
          <w:tcPr>
            <w:tcW w:w="4315" w:type="dxa"/>
          </w:tcPr>
          <w:p w14:paraId="286AD465" w14:textId="7AC8DDE2" w:rsidR="009E57A7" w:rsidRDefault="009E57A7" w:rsidP="000B5524">
            <w:pPr>
              <w:pStyle w:val="ListParagraph"/>
              <w:ind w:left="0"/>
              <w:rPr>
                <w:rFonts w:cstheme="minorHAnsi"/>
                <w:sz w:val="20"/>
                <w:szCs w:val="20"/>
              </w:rPr>
            </w:pPr>
            <w:r>
              <w:rPr>
                <w:rFonts w:cstheme="minorHAnsi"/>
                <w:sz w:val="20"/>
                <w:szCs w:val="20"/>
              </w:rPr>
              <w:t>School &amp; Main Institute</w:t>
            </w:r>
          </w:p>
        </w:tc>
      </w:tr>
      <w:tr w:rsidR="0044665D" w14:paraId="7ADA12AA" w14:textId="77777777" w:rsidTr="00052436">
        <w:tc>
          <w:tcPr>
            <w:tcW w:w="2070" w:type="dxa"/>
          </w:tcPr>
          <w:p w14:paraId="731D4A60" w14:textId="177D9E3C" w:rsidR="0044665D" w:rsidRDefault="0044665D" w:rsidP="000B5524">
            <w:pPr>
              <w:pStyle w:val="ListParagraph"/>
              <w:ind w:left="0"/>
              <w:rPr>
                <w:rFonts w:cstheme="minorHAnsi"/>
                <w:sz w:val="20"/>
                <w:szCs w:val="20"/>
              </w:rPr>
            </w:pPr>
            <w:r>
              <w:rPr>
                <w:rFonts w:cstheme="minorHAnsi"/>
                <w:sz w:val="20"/>
                <w:szCs w:val="20"/>
              </w:rPr>
              <w:t>Anne Herman</w:t>
            </w:r>
          </w:p>
        </w:tc>
        <w:tc>
          <w:tcPr>
            <w:tcW w:w="4320" w:type="dxa"/>
          </w:tcPr>
          <w:p w14:paraId="45BB49B9" w14:textId="77777777" w:rsidR="0044665D" w:rsidRDefault="0044665D" w:rsidP="000B5524">
            <w:pPr>
              <w:pStyle w:val="ListParagraph"/>
              <w:ind w:left="0"/>
              <w:rPr>
                <w:rFonts w:cstheme="minorHAnsi"/>
                <w:sz w:val="20"/>
                <w:szCs w:val="20"/>
              </w:rPr>
            </w:pPr>
          </w:p>
        </w:tc>
        <w:tc>
          <w:tcPr>
            <w:tcW w:w="4315" w:type="dxa"/>
          </w:tcPr>
          <w:p w14:paraId="3D0819FF" w14:textId="626A7583" w:rsidR="0044665D" w:rsidRDefault="0044665D" w:rsidP="000B5524">
            <w:pPr>
              <w:pStyle w:val="ListParagraph"/>
              <w:ind w:left="0"/>
              <w:rPr>
                <w:rFonts w:cstheme="minorHAnsi"/>
                <w:sz w:val="20"/>
                <w:szCs w:val="20"/>
              </w:rPr>
            </w:pPr>
            <w:r>
              <w:rPr>
                <w:rFonts w:cstheme="minorHAnsi"/>
                <w:sz w:val="20"/>
                <w:szCs w:val="20"/>
              </w:rPr>
              <w:t>AVA Insights</w:t>
            </w:r>
          </w:p>
        </w:tc>
      </w:tr>
      <w:tr w:rsidR="0044665D" w14:paraId="47F7FC8A" w14:textId="77777777" w:rsidTr="00052436">
        <w:tc>
          <w:tcPr>
            <w:tcW w:w="2070" w:type="dxa"/>
          </w:tcPr>
          <w:p w14:paraId="6287A059" w14:textId="25468EB4" w:rsidR="0044665D" w:rsidRDefault="0044665D" w:rsidP="000B5524">
            <w:pPr>
              <w:pStyle w:val="ListParagraph"/>
              <w:ind w:left="0"/>
              <w:rPr>
                <w:rFonts w:cstheme="minorHAnsi"/>
                <w:sz w:val="20"/>
                <w:szCs w:val="20"/>
              </w:rPr>
            </w:pPr>
            <w:r>
              <w:rPr>
                <w:rFonts w:cstheme="minorHAnsi"/>
                <w:sz w:val="20"/>
                <w:szCs w:val="20"/>
              </w:rPr>
              <w:t>Deanna Brakhage</w:t>
            </w:r>
          </w:p>
        </w:tc>
        <w:tc>
          <w:tcPr>
            <w:tcW w:w="4320" w:type="dxa"/>
          </w:tcPr>
          <w:p w14:paraId="081F5E7C" w14:textId="77777777" w:rsidR="0044665D" w:rsidRDefault="0044665D" w:rsidP="000B5524">
            <w:pPr>
              <w:pStyle w:val="ListParagraph"/>
              <w:ind w:left="0"/>
              <w:rPr>
                <w:rFonts w:cstheme="minorHAnsi"/>
                <w:sz w:val="20"/>
                <w:szCs w:val="20"/>
              </w:rPr>
            </w:pPr>
          </w:p>
        </w:tc>
        <w:tc>
          <w:tcPr>
            <w:tcW w:w="4315" w:type="dxa"/>
          </w:tcPr>
          <w:p w14:paraId="367880F5" w14:textId="0377D654" w:rsidR="0044665D" w:rsidRDefault="0044665D" w:rsidP="000B5524">
            <w:pPr>
              <w:pStyle w:val="ListParagraph"/>
              <w:ind w:left="0"/>
              <w:rPr>
                <w:rFonts w:cstheme="minorHAnsi"/>
                <w:sz w:val="20"/>
                <w:szCs w:val="20"/>
              </w:rPr>
            </w:pPr>
            <w:r>
              <w:rPr>
                <w:rFonts w:cstheme="minorHAnsi"/>
                <w:sz w:val="20"/>
                <w:szCs w:val="20"/>
              </w:rPr>
              <w:t>NE Dept. of Health and Human Services</w:t>
            </w:r>
          </w:p>
        </w:tc>
      </w:tr>
    </w:tbl>
    <w:p w14:paraId="4B542E7F" w14:textId="77777777" w:rsidR="0089065D" w:rsidRPr="009C4D7C" w:rsidRDefault="0089065D" w:rsidP="009C4D7C">
      <w:pPr>
        <w:rPr>
          <w:rFonts w:cstheme="minorHAnsi"/>
        </w:rPr>
      </w:pPr>
    </w:p>
    <w:p w14:paraId="5F489506" w14:textId="77777777" w:rsidR="00484112" w:rsidRPr="00CD780D" w:rsidRDefault="00DA54B6" w:rsidP="00484112">
      <w:pPr>
        <w:pStyle w:val="ListParagraph"/>
        <w:numPr>
          <w:ilvl w:val="0"/>
          <w:numId w:val="1"/>
        </w:numPr>
        <w:rPr>
          <w:rFonts w:cstheme="minorHAnsi"/>
        </w:rPr>
      </w:pPr>
      <w:r w:rsidRPr="00CD780D">
        <w:rPr>
          <w:rFonts w:cstheme="minorHAnsi"/>
        </w:rPr>
        <w:lastRenderedPageBreak/>
        <w:t>Opening</w:t>
      </w:r>
      <w:r w:rsidR="007D2A83" w:rsidRPr="00CD780D">
        <w:rPr>
          <w:rFonts w:cstheme="minorHAnsi"/>
        </w:rPr>
        <w:t xml:space="preserve"> Discussion</w:t>
      </w:r>
      <w:r w:rsidR="00484112" w:rsidRPr="00CD780D">
        <w:rPr>
          <w:rFonts w:cstheme="minorHAnsi"/>
        </w:rPr>
        <w:t xml:space="preserve">: </w:t>
      </w:r>
      <w:r w:rsidR="00093CE7" w:rsidRPr="00CD780D">
        <w:rPr>
          <w:rFonts w:cstheme="minorHAnsi"/>
          <w:b/>
          <w:bCs/>
        </w:rPr>
        <w:t xml:space="preserve">What would it take </w:t>
      </w:r>
      <w:r w:rsidR="00E5203A" w:rsidRPr="00CD780D">
        <w:rPr>
          <w:rFonts w:cstheme="minorHAnsi"/>
          <w:b/>
          <w:bCs/>
        </w:rPr>
        <w:t xml:space="preserve">for all of us </w:t>
      </w:r>
      <w:r w:rsidR="00093CE7" w:rsidRPr="00CD780D">
        <w:rPr>
          <w:rFonts w:cstheme="minorHAnsi"/>
          <w:b/>
          <w:bCs/>
        </w:rPr>
        <w:t xml:space="preserve">to improve </w:t>
      </w:r>
      <w:r w:rsidR="007D2A83" w:rsidRPr="00CD780D">
        <w:rPr>
          <w:rFonts w:cstheme="minorHAnsi"/>
          <w:b/>
          <w:bCs/>
        </w:rPr>
        <w:t>higher</w:t>
      </w:r>
      <w:r w:rsidR="00093CE7" w:rsidRPr="00CD780D">
        <w:rPr>
          <w:rFonts w:cstheme="minorHAnsi"/>
          <w:b/>
          <w:bCs/>
        </w:rPr>
        <w:t xml:space="preserve"> education experiences and sense of belonging for </w:t>
      </w:r>
      <w:r w:rsidR="007D2A83" w:rsidRPr="00CD780D">
        <w:rPr>
          <w:rFonts w:cstheme="minorHAnsi"/>
          <w:b/>
          <w:bCs/>
        </w:rPr>
        <w:t xml:space="preserve">Nebraska’s </w:t>
      </w:r>
      <w:r w:rsidR="00093CE7" w:rsidRPr="00CD780D">
        <w:rPr>
          <w:rFonts w:cstheme="minorHAnsi"/>
          <w:b/>
          <w:bCs/>
        </w:rPr>
        <w:t>students with experience in foster care</w:t>
      </w:r>
      <w:r w:rsidR="007D2A83" w:rsidRPr="00CD780D">
        <w:rPr>
          <w:rFonts w:cstheme="minorHAnsi"/>
          <w:b/>
          <w:bCs/>
        </w:rPr>
        <w:t>, homelessness, and other systems</w:t>
      </w:r>
      <w:r w:rsidR="00093CE7" w:rsidRPr="00CD780D">
        <w:rPr>
          <w:rFonts w:cstheme="minorHAnsi"/>
          <w:b/>
          <w:bCs/>
        </w:rPr>
        <w:t>?</w:t>
      </w:r>
    </w:p>
    <w:p w14:paraId="7E89FD1D" w14:textId="77777777" w:rsidR="00484112" w:rsidRPr="00CD780D" w:rsidRDefault="00484112" w:rsidP="00484112">
      <w:pPr>
        <w:pStyle w:val="ListParagraph"/>
        <w:rPr>
          <w:rFonts w:cstheme="minorHAnsi"/>
        </w:rPr>
      </w:pPr>
    </w:p>
    <w:p w14:paraId="4309959F" w14:textId="77777777" w:rsidR="00484112" w:rsidRPr="00CD780D" w:rsidRDefault="00FC431F" w:rsidP="00484112">
      <w:pPr>
        <w:pStyle w:val="ListParagraph"/>
        <w:numPr>
          <w:ilvl w:val="0"/>
          <w:numId w:val="8"/>
        </w:numPr>
        <w:rPr>
          <w:rFonts w:cstheme="minorHAnsi"/>
        </w:rPr>
      </w:pPr>
      <w:r w:rsidRPr="00CD780D">
        <w:rPr>
          <w:rFonts w:cstheme="minorHAnsi"/>
        </w:rPr>
        <w:t xml:space="preserve">Community college:  being able to connect with youth through community orgs, meet with the youth earlier and get to know the population.  </w:t>
      </w:r>
    </w:p>
    <w:p w14:paraId="12883269" w14:textId="77777777" w:rsidR="00484112" w:rsidRPr="00CD780D" w:rsidRDefault="00FC431F" w:rsidP="00484112">
      <w:pPr>
        <w:pStyle w:val="ListParagraph"/>
        <w:numPr>
          <w:ilvl w:val="0"/>
          <w:numId w:val="8"/>
        </w:numPr>
        <w:rPr>
          <w:rFonts w:cstheme="minorHAnsi"/>
        </w:rPr>
      </w:pPr>
      <w:r w:rsidRPr="00CD780D">
        <w:rPr>
          <w:rFonts w:cstheme="minorHAnsi"/>
        </w:rPr>
        <w:t>Peer mentors at the college available to help support youth</w:t>
      </w:r>
    </w:p>
    <w:p w14:paraId="7637E5AF" w14:textId="77777777" w:rsidR="00484112" w:rsidRPr="00CD780D" w:rsidRDefault="00FC431F" w:rsidP="00484112">
      <w:pPr>
        <w:pStyle w:val="ListParagraph"/>
        <w:numPr>
          <w:ilvl w:val="0"/>
          <w:numId w:val="8"/>
        </w:numPr>
        <w:rPr>
          <w:rFonts w:cstheme="minorHAnsi"/>
        </w:rPr>
      </w:pPr>
      <w:r w:rsidRPr="00CD780D">
        <w:rPr>
          <w:rFonts w:cstheme="minorHAnsi"/>
        </w:rPr>
        <w:t>Stay connected with youth and community orgs throughout the youth while they are in college</w:t>
      </w:r>
    </w:p>
    <w:p w14:paraId="17916B90" w14:textId="77777777" w:rsidR="00484112" w:rsidRPr="00CD780D" w:rsidRDefault="00FC431F" w:rsidP="00484112">
      <w:pPr>
        <w:pStyle w:val="ListParagraph"/>
        <w:numPr>
          <w:ilvl w:val="0"/>
          <w:numId w:val="8"/>
        </w:numPr>
        <w:rPr>
          <w:rFonts w:cstheme="minorHAnsi"/>
        </w:rPr>
      </w:pPr>
      <w:r w:rsidRPr="00CD780D">
        <w:rPr>
          <w:rFonts w:cstheme="minorHAnsi"/>
        </w:rPr>
        <w:t xml:space="preserve">Early exposure and awareness for youth who may not believe college is possible (Aspirational) </w:t>
      </w:r>
    </w:p>
    <w:p w14:paraId="1FF1C95A" w14:textId="77777777" w:rsidR="00484112" w:rsidRPr="00CD780D" w:rsidRDefault="00FC431F" w:rsidP="00484112">
      <w:pPr>
        <w:pStyle w:val="ListParagraph"/>
        <w:numPr>
          <w:ilvl w:val="0"/>
          <w:numId w:val="8"/>
        </w:numPr>
        <w:rPr>
          <w:rFonts w:cstheme="minorHAnsi"/>
        </w:rPr>
      </w:pPr>
      <w:r w:rsidRPr="00CD780D">
        <w:rPr>
          <w:rFonts w:cstheme="minorHAnsi"/>
        </w:rPr>
        <w:t xml:space="preserve">Lots of support to get youth to college, but not a lot of support once they are in college and in a </w:t>
      </w:r>
      <w:r w:rsidR="004F5F9B" w:rsidRPr="00CD780D">
        <w:rPr>
          <w:rFonts w:cstheme="minorHAnsi"/>
        </w:rPr>
        <w:t>brand-new</w:t>
      </w:r>
      <w:r w:rsidRPr="00CD780D">
        <w:rPr>
          <w:rFonts w:cstheme="minorHAnsi"/>
        </w:rPr>
        <w:t xml:space="preserve"> culture.  </w:t>
      </w:r>
    </w:p>
    <w:p w14:paraId="13773CEA" w14:textId="77777777" w:rsidR="00484112" w:rsidRPr="00CD780D" w:rsidRDefault="00FC431F" w:rsidP="00484112">
      <w:pPr>
        <w:pStyle w:val="ListParagraph"/>
        <w:numPr>
          <w:ilvl w:val="0"/>
          <w:numId w:val="8"/>
        </w:numPr>
        <w:rPr>
          <w:rFonts w:cstheme="minorHAnsi"/>
        </w:rPr>
      </w:pPr>
      <w:r w:rsidRPr="00CD780D">
        <w:rPr>
          <w:rFonts w:cstheme="minorHAnsi"/>
        </w:rPr>
        <w:t xml:space="preserve">Once a youth hits 19 they lose the supports and resources that they had with systems involvement.  </w:t>
      </w:r>
      <w:r w:rsidR="004F5F9B" w:rsidRPr="00CD780D">
        <w:rPr>
          <w:rFonts w:cstheme="minorHAnsi"/>
        </w:rPr>
        <w:t xml:space="preserve">Each college institution is large and hard to navigate. </w:t>
      </w:r>
    </w:p>
    <w:p w14:paraId="6940EE8F" w14:textId="77777777" w:rsidR="00484112" w:rsidRPr="00CD780D" w:rsidRDefault="004F5F9B" w:rsidP="00484112">
      <w:pPr>
        <w:pStyle w:val="ListParagraph"/>
        <w:numPr>
          <w:ilvl w:val="0"/>
          <w:numId w:val="8"/>
        </w:numPr>
        <w:rPr>
          <w:rFonts w:cstheme="minorHAnsi"/>
        </w:rPr>
      </w:pPr>
      <w:r w:rsidRPr="00CD780D">
        <w:rPr>
          <w:rFonts w:cstheme="minorHAnsi"/>
        </w:rPr>
        <w:t xml:space="preserve">Making sure youth choose the institution that is the best fit for them. </w:t>
      </w:r>
    </w:p>
    <w:p w14:paraId="5E4092A9" w14:textId="77777777" w:rsidR="00484112" w:rsidRPr="00CD780D" w:rsidRDefault="004F5F9B" w:rsidP="00484112">
      <w:pPr>
        <w:pStyle w:val="ListParagraph"/>
        <w:numPr>
          <w:ilvl w:val="0"/>
          <w:numId w:val="8"/>
        </w:numPr>
        <w:rPr>
          <w:rFonts w:cstheme="minorHAnsi"/>
        </w:rPr>
      </w:pPr>
      <w:r w:rsidRPr="00CD780D">
        <w:rPr>
          <w:rFonts w:cstheme="minorHAnsi"/>
        </w:rPr>
        <w:t xml:space="preserve">Identify what barriers are missing and how to keep youth off academic probation. </w:t>
      </w:r>
    </w:p>
    <w:p w14:paraId="4A52E0E5" w14:textId="77777777" w:rsidR="00484112" w:rsidRPr="00CD780D" w:rsidRDefault="004F5F9B" w:rsidP="00484112">
      <w:pPr>
        <w:pStyle w:val="ListParagraph"/>
        <w:numPr>
          <w:ilvl w:val="0"/>
          <w:numId w:val="8"/>
        </w:numPr>
        <w:rPr>
          <w:rFonts w:cstheme="minorHAnsi"/>
        </w:rPr>
      </w:pPr>
      <w:r w:rsidRPr="00CD780D">
        <w:rPr>
          <w:rFonts w:cstheme="minorHAnsi"/>
        </w:rPr>
        <w:t>Making sure stability needs are met such as housing so the youth are able to focus on their educational success. Wraparound services and supports</w:t>
      </w:r>
    </w:p>
    <w:p w14:paraId="6D3B9797" w14:textId="77777777" w:rsidR="00484112" w:rsidRPr="00CD780D" w:rsidRDefault="004F5F9B" w:rsidP="00484112">
      <w:pPr>
        <w:pStyle w:val="ListParagraph"/>
        <w:numPr>
          <w:ilvl w:val="0"/>
          <w:numId w:val="8"/>
        </w:numPr>
        <w:rPr>
          <w:rFonts w:cstheme="minorHAnsi"/>
        </w:rPr>
      </w:pPr>
      <w:r w:rsidRPr="00CD780D">
        <w:rPr>
          <w:rFonts w:cstheme="minorHAnsi"/>
        </w:rPr>
        <w:t xml:space="preserve">Making sure basic needs of housing and food are met. </w:t>
      </w:r>
    </w:p>
    <w:p w14:paraId="593331CF" w14:textId="77777777" w:rsidR="00484112" w:rsidRPr="00CD780D" w:rsidRDefault="004F5F9B" w:rsidP="00484112">
      <w:pPr>
        <w:pStyle w:val="ListParagraph"/>
        <w:numPr>
          <w:ilvl w:val="0"/>
          <w:numId w:val="8"/>
        </w:numPr>
        <w:rPr>
          <w:rFonts w:cstheme="minorHAnsi"/>
        </w:rPr>
      </w:pPr>
      <w:r w:rsidRPr="00CD780D">
        <w:rPr>
          <w:rFonts w:cstheme="minorHAnsi"/>
        </w:rPr>
        <w:t xml:space="preserve">Pull back and help administration and faculty understand the needs of the population – misconception that when a youth gets to college, they are prepared and have all needs met.  </w:t>
      </w:r>
    </w:p>
    <w:p w14:paraId="10C48AE4" w14:textId="77777777" w:rsidR="00484112" w:rsidRPr="00CD780D" w:rsidRDefault="004F5F9B" w:rsidP="00484112">
      <w:pPr>
        <w:pStyle w:val="ListParagraph"/>
        <w:numPr>
          <w:ilvl w:val="0"/>
          <w:numId w:val="8"/>
        </w:numPr>
        <w:rPr>
          <w:rFonts w:cstheme="minorHAnsi"/>
        </w:rPr>
      </w:pPr>
      <w:r w:rsidRPr="00CD780D">
        <w:rPr>
          <w:rFonts w:cstheme="minorHAnsi"/>
        </w:rPr>
        <w:t xml:space="preserve">What are the mandates the faculty need to </w:t>
      </w:r>
      <w:r w:rsidR="00E51366" w:rsidRPr="00CD780D">
        <w:rPr>
          <w:rFonts w:cstheme="minorHAnsi"/>
        </w:rPr>
        <w:t>know?</w:t>
      </w:r>
      <w:r w:rsidRPr="00CD780D">
        <w:rPr>
          <w:rFonts w:cstheme="minorHAnsi"/>
        </w:rPr>
        <w:t xml:space="preserve">  </w:t>
      </w:r>
    </w:p>
    <w:p w14:paraId="63342EA2" w14:textId="77777777" w:rsidR="00484112" w:rsidRPr="00CD780D" w:rsidRDefault="004F5F9B" w:rsidP="00484112">
      <w:pPr>
        <w:pStyle w:val="ListParagraph"/>
        <w:numPr>
          <w:ilvl w:val="0"/>
          <w:numId w:val="8"/>
        </w:numPr>
        <w:rPr>
          <w:rFonts w:cstheme="minorHAnsi"/>
        </w:rPr>
      </w:pPr>
      <w:r w:rsidRPr="00CD780D">
        <w:rPr>
          <w:rFonts w:cstheme="minorHAnsi"/>
        </w:rPr>
        <w:t xml:space="preserve">How to ask for and utilize funding to help support youth </w:t>
      </w:r>
    </w:p>
    <w:p w14:paraId="19CF359E" w14:textId="77777777" w:rsidR="00484112" w:rsidRPr="00CD780D" w:rsidRDefault="004F5F9B" w:rsidP="00484112">
      <w:pPr>
        <w:pStyle w:val="ListParagraph"/>
        <w:numPr>
          <w:ilvl w:val="0"/>
          <w:numId w:val="8"/>
        </w:numPr>
        <w:rPr>
          <w:rFonts w:cstheme="minorHAnsi"/>
        </w:rPr>
      </w:pPr>
      <w:r w:rsidRPr="00CD780D">
        <w:rPr>
          <w:rFonts w:cstheme="minorHAnsi"/>
        </w:rPr>
        <w:t xml:space="preserve">Identify young people who can be supported and coached into higher education.  Currently there is not a good way to identify young people early on to help support them.   </w:t>
      </w:r>
    </w:p>
    <w:p w14:paraId="1184F989" w14:textId="77777777" w:rsidR="00484112" w:rsidRPr="00CD780D" w:rsidRDefault="00242BBA" w:rsidP="00484112">
      <w:pPr>
        <w:pStyle w:val="ListParagraph"/>
        <w:numPr>
          <w:ilvl w:val="0"/>
          <w:numId w:val="8"/>
        </w:numPr>
        <w:rPr>
          <w:rFonts w:cstheme="minorHAnsi"/>
        </w:rPr>
      </w:pPr>
      <w:r w:rsidRPr="00CD780D">
        <w:rPr>
          <w:rFonts w:cstheme="minorHAnsi"/>
        </w:rPr>
        <w:t xml:space="preserve">Change perspective on youth.  They are not problem </w:t>
      </w:r>
      <w:r w:rsidR="00E51366" w:rsidRPr="00CD780D">
        <w:rPr>
          <w:rFonts w:cstheme="minorHAnsi"/>
        </w:rPr>
        <w:t>children but</w:t>
      </w:r>
      <w:r w:rsidRPr="00CD780D">
        <w:rPr>
          <w:rFonts w:cstheme="minorHAnsi"/>
        </w:rPr>
        <w:t xml:space="preserve"> are resilient and have a ton of strengths that have gotten them to college! </w:t>
      </w:r>
    </w:p>
    <w:p w14:paraId="3CD5DC07" w14:textId="35AEE49C" w:rsidR="00242BBA" w:rsidRPr="00CD780D" w:rsidRDefault="00242BBA" w:rsidP="00484112">
      <w:pPr>
        <w:pStyle w:val="ListParagraph"/>
        <w:numPr>
          <w:ilvl w:val="0"/>
          <w:numId w:val="8"/>
        </w:numPr>
        <w:rPr>
          <w:rFonts w:cstheme="minorHAnsi"/>
        </w:rPr>
      </w:pPr>
      <w:r w:rsidRPr="00CD780D">
        <w:rPr>
          <w:rFonts w:cstheme="minorHAnsi"/>
        </w:rPr>
        <w:t xml:space="preserve">Making sure youth are engaged in campus activities and services. </w:t>
      </w:r>
    </w:p>
    <w:p w14:paraId="6F8BCC77" w14:textId="77777777" w:rsidR="00E51366" w:rsidRPr="00CD780D" w:rsidRDefault="00E51366" w:rsidP="0089065D">
      <w:pPr>
        <w:pStyle w:val="ListParagraph"/>
        <w:ind w:left="1440"/>
        <w:rPr>
          <w:rFonts w:cstheme="minorHAnsi"/>
          <w:b/>
          <w:bCs/>
        </w:rPr>
      </w:pPr>
    </w:p>
    <w:p w14:paraId="3B9E1DCB" w14:textId="77777777" w:rsidR="00484112" w:rsidRPr="00CD780D" w:rsidRDefault="00484112" w:rsidP="00E51366">
      <w:pPr>
        <w:pStyle w:val="ListParagraph"/>
        <w:numPr>
          <w:ilvl w:val="0"/>
          <w:numId w:val="1"/>
        </w:numPr>
        <w:rPr>
          <w:rFonts w:cstheme="minorHAnsi"/>
        </w:rPr>
      </w:pPr>
      <w:r w:rsidRPr="00CD780D">
        <w:rPr>
          <w:rFonts w:cstheme="minorHAnsi"/>
        </w:rPr>
        <w:t>2014-2020 Connected Youth Initiative postsecondary and career pathways history</w:t>
      </w:r>
    </w:p>
    <w:p w14:paraId="65CF2F86" w14:textId="18EB4D99" w:rsidR="0089065D" w:rsidRPr="00CD780D" w:rsidRDefault="00E51366" w:rsidP="00484112">
      <w:pPr>
        <w:pStyle w:val="ListParagraph"/>
        <w:numPr>
          <w:ilvl w:val="1"/>
          <w:numId w:val="1"/>
        </w:numPr>
        <w:rPr>
          <w:rFonts w:cstheme="minorHAnsi"/>
        </w:rPr>
      </w:pPr>
      <w:r w:rsidRPr="00CD780D">
        <w:rPr>
          <w:rFonts w:cstheme="minorHAnsi"/>
        </w:rPr>
        <w:t xml:space="preserve"> SEE SLIDE DECK for notes</w:t>
      </w:r>
      <w:r w:rsidR="00C91725" w:rsidRPr="00CD780D">
        <w:rPr>
          <w:rFonts w:cstheme="minorHAnsi"/>
        </w:rPr>
        <w:tab/>
      </w:r>
      <w:r w:rsidR="00C91725" w:rsidRPr="00CD780D">
        <w:rPr>
          <w:rFonts w:cstheme="minorHAnsi"/>
        </w:rPr>
        <w:tab/>
      </w:r>
      <w:r w:rsidR="00C91725" w:rsidRPr="00CD780D">
        <w:rPr>
          <w:rFonts w:cstheme="minorHAnsi"/>
        </w:rPr>
        <w:tab/>
      </w:r>
      <w:r w:rsidR="00C91725" w:rsidRPr="00CD780D">
        <w:rPr>
          <w:rFonts w:cstheme="minorHAnsi"/>
        </w:rPr>
        <w:tab/>
      </w:r>
      <w:r w:rsidR="00C91725" w:rsidRPr="00CD780D">
        <w:rPr>
          <w:rFonts w:cstheme="minorHAnsi"/>
        </w:rPr>
        <w:tab/>
      </w:r>
      <w:r w:rsidR="00C91725" w:rsidRPr="00CD780D">
        <w:rPr>
          <w:rFonts w:cstheme="minorHAnsi"/>
        </w:rPr>
        <w:tab/>
      </w:r>
      <w:r w:rsidR="00C91725" w:rsidRPr="00CD780D">
        <w:rPr>
          <w:rFonts w:cstheme="minorHAnsi"/>
        </w:rPr>
        <w:tab/>
      </w:r>
      <w:r w:rsidR="00C91725" w:rsidRPr="00CD780D">
        <w:rPr>
          <w:rFonts w:cstheme="minorHAnsi"/>
        </w:rPr>
        <w:tab/>
      </w:r>
    </w:p>
    <w:p w14:paraId="7E82A1A4" w14:textId="77777777" w:rsidR="0089065D" w:rsidRPr="00CD780D" w:rsidRDefault="0089065D" w:rsidP="0089065D">
      <w:pPr>
        <w:pStyle w:val="ListParagraph"/>
        <w:ind w:left="2160"/>
        <w:rPr>
          <w:rFonts w:cstheme="minorHAnsi"/>
        </w:rPr>
      </w:pPr>
    </w:p>
    <w:p w14:paraId="45DC96C4" w14:textId="43CDA525" w:rsidR="00484112" w:rsidRDefault="00484112" w:rsidP="00484112">
      <w:pPr>
        <w:pStyle w:val="ListParagraph"/>
        <w:numPr>
          <w:ilvl w:val="0"/>
          <w:numId w:val="1"/>
        </w:numPr>
        <w:rPr>
          <w:rFonts w:cstheme="minorHAnsi"/>
          <w:b/>
          <w:bCs/>
        </w:rPr>
      </w:pPr>
      <w:r w:rsidRPr="00CD780D">
        <w:rPr>
          <w:rFonts w:cstheme="minorHAnsi"/>
        </w:rPr>
        <w:t>Discussion:</w:t>
      </w:r>
      <w:r w:rsidRPr="00CD780D">
        <w:rPr>
          <w:rFonts w:cstheme="minorHAnsi"/>
          <w:b/>
          <w:bCs/>
        </w:rPr>
        <w:t xml:space="preserve"> </w:t>
      </w:r>
      <w:r w:rsidR="007827EB" w:rsidRPr="00CD780D">
        <w:rPr>
          <w:rFonts w:cstheme="minorHAnsi"/>
          <w:b/>
          <w:bCs/>
        </w:rPr>
        <w:t>What do we, as an older youth system (higher ed, foster care, juvenile justice, etc.), need to “unlearn” in order to move forward?</w:t>
      </w:r>
    </w:p>
    <w:p w14:paraId="43455B1D" w14:textId="77777777" w:rsidR="00CD780D" w:rsidRPr="00CD780D" w:rsidRDefault="00CD780D" w:rsidP="00CD780D">
      <w:pPr>
        <w:pStyle w:val="ListParagraph"/>
        <w:rPr>
          <w:rFonts w:cstheme="minorHAnsi"/>
          <w:b/>
          <w:bCs/>
        </w:rPr>
      </w:pPr>
    </w:p>
    <w:p w14:paraId="05DBB78D" w14:textId="77777777" w:rsidR="00484112" w:rsidRPr="00CD780D" w:rsidRDefault="0034163D" w:rsidP="00484112">
      <w:pPr>
        <w:pStyle w:val="ListParagraph"/>
        <w:numPr>
          <w:ilvl w:val="1"/>
          <w:numId w:val="1"/>
        </w:numPr>
        <w:rPr>
          <w:rFonts w:cstheme="minorHAnsi"/>
          <w:b/>
          <w:bCs/>
        </w:rPr>
      </w:pPr>
      <w:r w:rsidRPr="00CD780D">
        <w:rPr>
          <w:rFonts w:cstheme="minorHAnsi"/>
        </w:rPr>
        <w:t xml:space="preserve">Be more active in supporting college tours for system involved youth </w:t>
      </w:r>
    </w:p>
    <w:p w14:paraId="50155E72" w14:textId="77777777" w:rsidR="00484112" w:rsidRPr="00CD780D" w:rsidRDefault="0034163D" w:rsidP="00484112">
      <w:pPr>
        <w:pStyle w:val="ListParagraph"/>
        <w:numPr>
          <w:ilvl w:val="1"/>
          <w:numId w:val="1"/>
        </w:numPr>
        <w:rPr>
          <w:rFonts w:cstheme="minorHAnsi"/>
          <w:b/>
          <w:bCs/>
        </w:rPr>
      </w:pPr>
      <w:r w:rsidRPr="00CD780D">
        <w:rPr>
          <w:rFonts w:cstheme="minorHAnsi"/>
        </w:rPr>
        <w:t xml:space="preserve">Have more intentional conversations with youth about what they want to be when they grow up and figure out the next steps to get there (degree, certificate, etc.) </w:t>
      </w:r>
    </w:p>
    <w:p w14:paraId="39638938" w14:textId="6E47B5C6" w:rsidR="00D2324B" w:rsidRPr="00CD780D" w:rsidRDefault="00D2324B" w:rsidP="00484112">
      <w:pPr>
        <w:pStyle w:val="ListParagraph"/>
        <w:numPr>
          <w:ilvl w:val="1"/>
          <w:numId w:val="1"/>
        </w:numPr>
        <w:rPr>
          <w:rFonts w:cstheme="minorHAnsi"/>
          <w:b/>
          <w:bCs/>
        </w:rPr>
      </w:pPr>
      <w:r w:rsidRPr="00CD780D">
        <w:rPr>
          <w:rFonts w:cstheme="minorHAnsi"/>
        </w:rPr>
        <w:t xml:space="preserve">Higher ed needs to stop believing their systems work for everyone and evolve to better serve all students </w:t>
      </w:r>
    </w:p>
    <w:p w14:paraId="4B4C6F5D" w14:textId="77777777" w:rsidR="00484112" w:rsidRPr="00CD780D" w:rsidRDefault="007827EB" w:rsidP="00484112">
      <w:pPr>
        <w:ind w:left="720"/>
        <w:rPr>
          <w:rFonts w:cstheme="minorHAnsi"/>
          <w:b/>
          <w:bCs/>
        </w:rPr>
      </w:pPr>
      <w:r w:rsidRPr="00CD780D">
        <w:rPr>
          <w:rFonts w:cstheme="minorHAnsi"/>
          <w:b/>
          <w:bCs/>
        </w:rPr>
        <w:t>As a group, what possible policy and/or practice improvements or ideas do you want to explore further in 2021?</w:t>
      </w:r>
    </w:p>
    <w:p w14:paraId="33A726CA" w14:textId="77777777" w:rsidR="00484112" w:rsidRPr="00CD780D" w:rsidRDefault="0034163D" w:rsidP="00484112">
      <w:pPr>
        <w:pStyle w:val="ListParagraph"/>
        <w:numPr>
          <w:ilvl w:val="0"/>
          <w:numId w:val="11"/>
        </w:numPr>
        <w:rPr>
          <w:rFonts w:cstheme="minorHAnsi"/>
          <w:b/>
          <w:bCs/>
        </w:rPr>
      </w:pPr>
      <w:r w:rsidRPr="00CD780D">
        <w:rPr>
          <w:rFonts w:cstheme="minorHAnsi"/>
        </w:rPr>
        <w:t xml:space="preserve">Support dual credit opportunities (youth getting college credit in HS) </w:t>
      </w:r>
    </w:p>
    <w:p w14:paraId="27D4714E" w14:textId="77777777" w:rsidR="00484112" w:rsidRPr="00CD780D" w:rsidRDefault="0034163D" w:rsidP="00484112">
      <w:pPr>
        <w:pStyle w:val="ListParagraph"/>
        <w:numPr>
          <w:ilvl w:val="0"/>
          <w:numId w:val="11"/>
        </w:numPr>
        <w:rPr>
          <w:rFonts w:cstheme="minorHAnsi"/>
          <w:b/>
          <w:bCs/>
        </w:rPr>
      </w:pPr>
      <w:r w:rsidRPr="00CD780D">
        <w:rPr>
          <w:rFonts w:cstheme="minorHAnsi"/>
        </w:rPr>
        <w:t xml:space="preserve">Work with K-12 schools to offer opportunities to all students and offer support to help them be successful </w:t>
      </w:r>
    </w:p>
    <w:p w14:paraId="3C9C72C0" w14:textId="77777777" w:rsidR="00484112" w:rsidRPr="00CD780D" w:rsidRDefault="0034163D" w:rsidP="00484112">
      <w:pPr>
        <w:pStyle w:val="ListParagraph"/>
        <w:numPr>
          <w:ilvl w:val="0"/>
          <w:numId w:val="11"/>
        </w:numPr>
        <w:rPr>
          <w:rFonts w:cstheme="minorHAnsi"/>
          <w:b/>
          <w:bCs/>
        </w:rPr>
      </w:pPr>
      <w:r w:rsidRPr="00CD780D">
        <w:rPr>
          <w:rFonts w:cstheme="minorHAnsi"/>
        </w:rPr>
        <w:t>Push middle and high schools to support students and help provide mentors and services to support success and confidence for students (decrease learned helplessness)</w:t>
      </w:r>
    </w:p>
    <w:p w14:paraId="78921D14" w14:textId="77777777" w:rsidR="00484112" w:rsidRPr="00CD780D" w:rsidRDefault="0034163D" w:rsidP="00484112">
      <w:pPr>
        <w:pStyle w:val="ListParagraph"/>
        <w:numPr>
          <w:ilvl w:val="0"/>
          <w:numId w:val="11"/>
        </w:numPr>
        <w:rPr>
          <w:rFonts w:cstheme="minorHAnsi"/>
          <w:b/>
          <w:bCs/>
        </w:rPr>
      </w:pPr>
      <w:r w:rsidRPr="00CD780D">
        <w:rPr>
          <w:rFonts w:cstheme="minorHAnsi"/>
        </w:rPr>
        <w:lastRenderedPageBreak/>
        <w:t xml:space="preserve">Working with administrators and staff at high schools to make sure students are not invisible and doing it all on their own.  Counselors need to help everyone not just those who are asking and are prepared for college. </w:t>
      </w:r>
    </w:p>
    <w:p w14:paraId="04CA477B" w14:textId="77777777" w:rsidR="00484112" w:rsidRPr="00CD780D" w:rsidRDefault="0034163D" w:rsidP="00484112">
      <w:pPr>
        <w:pStyle w:val="ListParagraph"/>
        <w:numPr>
          <w:ilvl w:val="0"/>
          <w:numId w:val="11"/>
        </w:numPr>
        <w:rPr>
          <w:rFonts w:cstheme="minorHAnsi"/>
          <w:b/>
          <w:bCs/>
        </w:rPr>
      </w:pPr>
      <w:r w:rsidRPr="00CD780D">
        <w:rPr>
          <w:rFonts w:cstheme="minorHAnsi"/>
        </w:rPr>
        <w:t xml:space="preserve">Mentors can make a huge difference in supporting the students and help them “be seen” </w:t>
      </w:r>
    </w:p>
    <w:p w14:paraId="3B6FD648" w14:textId="77777777" w:rsidR="00484112" w:rsidRPr="00CD780D" w:rsidRDefault="0034163D" w:rsidP="00484112">
      <w:pPr>
        <w:pStyle w:val="ListParagraph"/>
        <w:numPr>
          <w:ilvl w:val="0"/>
          <w:numId w:val="11"/>
        </w:numPr>
        <w:rPr>
          <w:rFonts w:cstheme="minorHAnsi"/>
          <w:b/>
          <w:bCs/>
        </w:rPr>
      </w:pPr>
      <w:r w:rsidRPr="00CD780D">
        <w:rPr>
          <w:rFonts w:cstheme="minorHAnsi"/>
        </w:rPr>
        <w:t>A means to consistently provide the message and information to students and institutions</w:t>
      </w:r>
    </w:p>
    <w:p w14:paraId="07E378E9" w14:textId="77777777" w:rsidR="00484112" w:rsidRPr="00CD780D" w:rsidRDefault="0034163D" w:rsidP="00484112">
      <w:pPr>
        <w:pStyle w:val="ListParagraph"/>
        <w:numPr>
          <w:ilvl w:val="0"/>
          <w:numId w:val="11"/>
        </w:numPr>
        <w:rPr>
          <w:rFonts w:cstheme="minorHAnsi"/>
          <w:b/>
          <w:bCs/>
        </w:rPr>
      </w:pPr>
      <w:r w:rsidRPr="00CD780D">
        <w:rPr>
          <w:rFonts w:cstheme="minorHAnsi"/>
        </w:rPr>
        <w:t xml:space="preserve">A uniformed consistent </w:t>
      </w:r>
      <w:r w:rsidR="00D2324B" w:rsidRPr="00CD780D">
        <w:rPr>
          <w:rFonts w:cstheme="minorHAnsi"/>
        </w:rPr>
        <w:t xml:space="preserve">way to identify students </w:t>
      </w:r>
    </w:p>
    <w:p w14:paraId="67B2CD95" w14:textId="77777777" w:rsidR="00484112" w:rsidRPr="00CD780D" w:rsidRDefault="00D2324B" w:rsidP="00484112">
      <w:pPr>
        <w:pStyle w:val="ListParagraph"/>
        <w:numPr>
          <w:ilvl w:val="0"/>
          <w:numId w:val="11"/>
        </w:numPr>
        <w:rPr>
          <w:rFonts w:cstheme="minorHAnsi"/>
          <w:b/>
          <w:bCs/>
        </w:rPr>
      </w:pPr>
      <w:r w:rsidRPr="00CD780D">
        <w:rPr>
          <w:rFonts w:cstheme="minorHAnsi"/>
        </w:rPr>
        <w:t xml:space="preserve">Break down the silos among systems (child welfare, postsecondary, juvenile justice, etc.) to work collaboratively as a larger system </w:t>
      </w:r>
    </w:p>
    <w:p w14:paraId="2A54615D" w14:textId="77777777" w:rsidR="00484112" w:rsidRPr="00CD780D" w:rsidRDefault="00484112" w:rsidP="00484112">
      <w:pPr>
        <w:pStyle w:val="ListParagraph"/>
        <w:numPr>
          <w:ilvl w:val="0"/>
          <w:numId w:val="11"/>
        </w:numPr>
        <w:rPr>
          <w:rFonts w:cstheme="minorHAnsi"/>
          <w:b/>
          <w:bCs/>
        </w:rPr>
      </w:pPr>
      <w:r w:rsidRPr="00CD780D">
        <w:rPr>
          <w:rFonts w:cstheme="minorHAnsi"/>
        </w:rPr>
        <w:t>Tuition waiver for foster youth legislation (to include graduate degree programs)</w:t>
      </w:r>
    </w:p>
    <w:p w14:paraId="26D356E1" w14:textId="77777777" w:rsidR="00484112" w:rsidRPr="00CD780D" w:rsidRDefault="00484112" w:rsidP="00484112">
      <w:pPr>
        <w:pStyle w:val="ListParagraph"/>
        <w:numPr>
          <w:ilvl w:val="0"/>
          <w:numId w:val="11"/>
        </w:numPr>
        <w:rPr>
          <w:rFonts w:cstheme="minorHAnsi"/>
          <w:b/>
          <w:bCs/>
        </w:rPr>
      </w:pPr>
      <w:r w:rsidRPr="00CD780D">
        <w:rPr>
          <w:rFonts w:cstheme="minorHAnsi"/>
        </w:rPr>
        <w:t>“Opportunity Student-Friendly” designation/recognition program for Nebraska’s PSE institutions and training programs</w:t>
      </w:r>
    </w:p>
    <w:p w14:paraId="70B72292" w14:textId="77777777" w:rsidR="00484112" w:rsidRPr="00CD780D" w:rsidRDefault="00484112" w:rsidP="00484112">
      <w:pPr>
        <w:pStyle w:val="ListParagraph"/>
        <w:numPr>
          <w:ilvl w:val="0"/>
          <w:numId w:val="11"/>
        </w:numPr>
        <w:rPr>
          <w:rFonts w:cstheme="minorHAnsi"/>
          <w:b/>
          <w:bCs/>
        </w:rPr>
      </w:pPr>
      <w:r w:rsidRPr="00CD780D">
        <w:rPr>
          <w:rFonts w:cstheme="minorHAnsi"/>
        </w:rPr>
        <w:t>Scale/replicate UNL’s Well-Being Coach model</w:t>
      </w:r>
    </w:p>
    <w:p w14:paraId="2DDA174E" w14:textId="77777777" w:rsidR="00484112" w:rsidRPr="00CD780D" w:rsidRDefault="00484112" w:rsidP="00484112">
      <w:pPr>
        <w:pStyle w:val="ListParagraph"/>
        <w:numPr>
          <w:ilvl w:val="0"/>
          <w:numId w:val="11"/>
        </w:numPr>
        <w:rPr>
          <w:rFonts w:cstheme="minorHAnsi"/>
          <w:b/>
          <w:bCs/>
        </w:rPr>
      </w:pPr>
      <w:r w:rsidRPr="00CD780D">
        <w:rPr>
          <w:rFonts w:cstheme="minorHAnsi"/>
        </w:rPr>
        <w:t>Disaggregate traditional student data at the postsecondary education level (e.g. “first-gen students”) by students with various systems-level experiences (e.g. foster care) – work with postsecondary education institutions to identify sub-populations</w:t>
      </w:r>
    </w:p>
    <w:p w14:paraId="007B568D" w14:textId="77777777" w:rsidR="00484112" w:rsidRPr="00CD780D" w:rsidRDefault="00484112" w:rsidP="00484112">
      <w:pPr>
        <w:pStyle w:val="ListParagraph"/>
        <w:numPr>
          <w:ilvl w:val="0"/>
          <w:numId w:val="11"/>
        </w:numPr>
        <w:rPr>
          <w:rFonts w:cstheme="minorHAnsi"/>
          <w:b/>
          <w:bCs/>
        </w:rPr>
      </w:pPr>
      <w:r w:rsidRPr="00CD780D">
        <w:rPr>
          <w:rFonts w:cstheme="minorHAnsi"/>
        </w:rPr>
        <w:t>Develop on-campus learning communities for opportunity students or student populations with similar barriers to persistence (e.g. foster youth, student parents, etc.)</w:t>
      </w:r>
    </w:p>
    <w:p w14:paraId="79FB7D6F" w14:textId="77777777" w:rsidR="00484112" w:rsidRPr="00CD780D" w:rsidRDefault="00484112" w:rsidP="00484112">
      <w:pPr>
        <w:pStyle w:val="ListParagraph"/>
        <w:numPr>
          <w:ilvl w:val="0"/>
          <w:numId w:val="11"/>
        </w:numPr>
        <w:rPr>
          <w:rFonts w:cstheme="minorHAnsi"/>
          <w:b/>
          <w:bCs/>
        </w:rPr>
      </w:pPr>
      <w:r w:rsidRPr="00CD780D">
        <w:rPr>
          <w:rFonts w:cstheme="minorHAnsi"/>
        </w:rPr>
        <w:t>Partner with PSE institutions for flexible on-campus housing options (dorms open to students during breaks, off-campus housing for student parents, etc.)</w:t>
      </w:r>
    </w:p>
    <w:p w14:paraId="172587BA" w14:textId="28D9BA52" w:rsidR="00484112" w:rsidRPr="00CD780D" w:rsidRDefault="00484112" w:rsidP="00CD780D">
      <w:pPr>
        <w:pStyle w:val="ListParagraph"/>
        <w:numPr>
          <w:ilvl w:val="0"/>
          <w:numId w:val="11"/>
        </w:numPr>
        <w:rPr>
          <w:rFonts w:cstheme="minorHAnsi"/>
          <w:b/>
          <w:bCs/>
        </w:rPr>
      </w:pPr>
      <w:r w:rsidRPr="00CD780D">
        <w:rPr>
          <w:rFonts w:cstheme="minorHAnsi"/>
        </w:rPr>
        <w:t>Fast track employer hiring upon completion</w:t>
      </w:r>
    </w:p>
    <w:p w14:paraId="0979F2B2" w14:textId="77777777" w:rsidR="00484112" w:rsidRPr="00CD780D" w:rsidRDefault="007827EB" w:rsidP="00484112">
      <w:pPr>
        <w:ind w:firstLine="720"/>
        <w:rPr>
          <w:rFonts w:cstheme="minorHAnsi"/>
          <w:b/>
          <w:bCs/>
        </w:rPr>
      </w:pPr>
      <w:r w:rsidRPr="00CD780D">
        <w:rPr>
          <w:rFonts w:cstheme="minorHAnsi"/>
          <w:b/>
          <w:bCs/>
        </w:rPr>
        <w:t>Is there anything you would like to learn more about in 2021</w:t>
      </w:r>
      <w:r w:rsidR="00DA54B6" w:rsidRPr="00CD780D">
        <w:rPr>
          <w:rFonts w:cstheme="minorHAnsi"/>
          <w:b/>
          <w:bCs/>
        </w:rPr>
        <w:t>?</w:t>
      </w:r>
    </w:p>
    <w:p w14:paraId="457ADABC" w14:textId="77777777" w:rsidR="00484112" w:rsidRPr="00CD780D" w:rsidRDefault="00D2324B" w:rsidP="00484112">
      <w:pPr>
        <w:pStyle w:val="ListParagraph"/>
        <w:numPr>
          <w:ilvl w:val="0"/>
          <w:numId w:val="12"/>
        </w:numPr>
        <w:rPr>
          <w:rFonts w:cstheme="minorHAnsi"/>
          <w:b/>
          <w:bCs/>
        </w:rPr>
      </w:pPr>
      <w:r w:rsidRPr="00CD780D">
        <w:rPr>
          <w:rFonts w:cstheme="minorHAnsi"/>
        </w:rPr>
        <w:t xml:space="preserve">Is there a Nebraska access network in higher ed? </w:t>
      </w:r>
    </w:p>
    <w:p w14:paraId="59A897C5" w14:textId="77777777" w:rsidR="00484112" w:rsidRPr="00CD780D" w:rsidRDefault="00D2324B" w:rsidP="00484112">
      <w:pPr>
        <w:pStyle w:val="ListParagraph"/>
        <w:numPr>
          <w:ilvl w:val="0"/>
          <w:numId w:val="12"/>
        </w:numPr>
        <w:rPr>
          <w:rFonts w:cstheme="minorHAnsi"/>
          <w:b/>
          <w:bCs/>
        </w:rPr>
      </w:pPr>
      <w:r w:rsidRPr="00CD780D">
        <w:rPr>
          <w:rFonts w:cstheme="minorHAnsi"/>
        </w:rPr>
        <w:t xml:space="preserve">Lack a shared data system among institutions and systems </w:t>
      </w:r>
    </w:p>
    <w:p w14:paraId="5F721B98" w14:textId="66974C84" w:rsidR="00D2324B" w:rsidRPr="00EE76FB" w:rsidRDefault="00D2324B" w:rsidP="00484112">
      <w:pPr>
        <w:pStyle w:val="ListParagraph"/>
        <w:numPr>
          <w:ilvl w:val="1"/>
          <w:numId w:val="12"/>
        </w:numPr>
        <w:rPr>
          <w:rFonts w:cstheme="minorHAnsi"/>
          <w:b/>
          <w:bCs/>
        </w:rPr>
      </w:pPr>
      <w:r w:rsidRPr="00CD780D">
        <w:rPr>
          <w:rFonts w:cstheme="minorHAnsi"/>
        </w:rPr>
        <w:t xml:space="preserve">Unless student self identifies participation in systems or disabilities the college does not know </w:t>
      </w:r>
    </w:p>
    <w:p w14:paraId="434255DD" w14:textId="77777777" w:rsidR="00EE76FB" w:rsidRPr="00DA54B6" w:rsidRDefault="00EE76FB" w:rsidP="00EE76FB">
      <w:pPr>
        <w:pStyle w:val="ListParagraph"/>
        <w:numPr>
          <w:ilvl w:val="0"/>
          <w:numId w:val="12"/>
        </w:numPr>
      </w:pPr>
      <w:r w:rsidRPr="00DA54B6">
        <w:t xml:space="preserve">The implementation of the Higher Education Act in Nebraska (verification of foster care involved students and homeless students for FAFSA and the utilization of Foster Care Liaisons) </w:t>
      </w:r>
    </w:p>
    <w:p w14:paraId="62E4E243" w14:textId="77777777" w:rsidR="00EE76FB" w:rsidRPr="00DA54B6" w:rsidRDefault="00EE76FB" w:rsidP="00EE76FB">
      <w:pPr>
        <w:pStyle w:val="ListParagraph"/>
        <w:numPr>
          <w:ilvl w:val="0"/>
          <w:numId w:val="12"/>
        </w:numPr>
      </w:pPr>
      <w:r w:rsidRPr="00DA54B6">
        <w:t>Perkins and Pell – possible policy recommendations/waivers</w:t>
      </w:r>
    </w:p>
    <w:p w14:paraId="555F4762" w14:textId="5D972461" w:rsidR="00EE76FB" w:rsidRPr="00EE76FB" w:rsidRDefault="00EE76FB" w:rsidP="00EE76FB">
      <w:pPr>
        <w:pStyle w:val="ListParagraph"/>
        <w:numPr>
          <w:ilvl w:val="0"/>
          <w:numId w:val="12"/>
        </w:numPr>
      </w:pPr>
      <w:r w:rsidRPr="00DA54B6">
        <w:t>Lessons learned from states that have implemented a tuition waiver</w:t>
      </w:r>
    </w:p>
    <w:p w14:paraId="5ED21B04" w14:textId="77777777" w:rsidR="00DA54B6" w:rsidRPr="00CD780D" w:rsidRDefault="00DA54B6" w:rsidP="00DA54B6">
      <w:pPr>
        <w:pStyle w:val="ListParagraph"/>
        <w:ind w:left="1800"/>
        <w:rPr>
          <w:rFonts w:cstheme="minorHAnsi"/>
          <w:b/>
          <w:bCs/>
        </w:rPr>
      </w:pPr>
    </w:p>
    <w:p w14:paraId="63BF44F1" w14:textId="4151970C" w:rsidR="00DA54B6" w:rsidRPr="00CD780D" w:rsidRDefault="00DA54B6" w:rsidP="00DA54B6">
      <w:pPr>
        <w:pStyle w:val="ListParagraph"/>
        <w:numPr>
          <w:ilvl w:val="0"/>
          <w:numId w:val="6"/>
        </w:numPr>
        <w:rPr>
          <w:rFonts w:cstheme="minorHAnsi"/>
          <w:b/>
          <w:bCs/>
        </w:rPr>
      </w:pPr>
      <w:r w:rsidRPr="00CD780D">
        <w:rPr>
          <w:rFonts w:cstheme="minorHAnsi"/>
          <w:b/>
          <w:bCs/>
        </w:rPr>
        <w:t>Wrap-up &amp; Next Steps</w:t>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r w:rsidR="00C97370" w:rsidRPr="00CD780D">
        <w:rPr>
          <w:rFonts w:cstheme="minorHAnsi"/>
          <w:b/>
          <w:bCs/>
        </w:rPr>
        <w:tab/>
      </w:r>
    </w:p>
    <w:p w14:paraId="28CCD10D" w14:textId="650D10FD" w:rsidR="00DA54B6" w:rsidRPr="00CD780D" w:rsidRDefault="00DA54B6" w:rsidP="00DA54B6">
      <w:pPr>
        <w:pStyle w:val="ListParagraph"/>
        <w:numPr>
          <w:ilvl w:val="1"/>
          <w:numId w:val="6"/>
        </w:numPr>
        <w:rPr>
          <w:rFonts w:cstheme="minorHAnsi"/>
          <w:b/>
          <w:bCs/>
        </w:rPr>
      </w:pPr>
      <w:r w:rsidRPr="00CD780D">
        <w:rPr>
          <w:rFonts w:cstheme="minorHAnsi"/>
        </w:rPr>
        <w:t xml:space="preserve">Theory of Change workshop </w:t>
      </w:r>
      <w:r w:rsidR="000924FD" w:rsidRPr="00CD780D">
        <w:rPr>
          <w:rFonts w:cstheme="minorHAnsi"/>
        </w:rPr>
        <w:t xml:space="preserve">with Urban Institute </w:t>
      </w:r>
      <w:r w:rsidRPr="00CD780D">
        <w:rPr>
          <w:rFonts w:cstheme="minorHAnsi"/>
        </w:rPr>
        <w:t>– early 2021</w:t>
      </w:r>
      <w:r w:rsidR="00E51366" w:rsidRPr="00CD780D">
        <w:rPr>
          <w:rFonts w:cstheme="minorHAnsi"/>
        </w:rPr>
        <w:t>, Sara will send Doodle Poll</w:t>
      </w:r>
    </w:p>
    <w:p w14:paraId="32832D35" w14:textId="0C20F175" w:rsidR="00DA54B6" w:rsidRPr="00CD780D" w:rsidRDefault="000924FD" w:rsidP="00DA54B6">
      <w:pPr>
        <w:pStyle w:val="ListParagraph"/>
        <w:numPr>
          <w:ilvl w:val="1"/>
          <w:numId w:val="6"/>
        </w:numPr>
        <w:rPr>
          <w:rFonts w:cstheme="minorHAnsi"/>
        </w:rPr>
      </w:pPr>
      <w:r w:rsidRPr="00CD780D">
        <w:rPr>
          <w:rFonts w:cstheme="minorHAnsi"/>
        </w:rPr>
        <w:t>Fostering Academic Achievement Nationwide (FAAN) – next meeting is January 11, 2021 @ 3:00 PM CST</w:t>
      </w:r>
      <w:r w:rsidR="00E51366" w:rsidRPr="00CD780D">
        <w:rPr>
          <w:rFonts w:cstheme="minorHAnsi"/>
        </w:rPr>
        <w:t xml:space="preserve"> (email Sara Riffel if interested in attending)</w:t>
      </w:r>
    </w:p>
    <w:p w14:paraId="7030A8D2" w14:textId="3EF539A9" w:rsidR="000924FD" w:rsidRDefault="000924FD" w:rsidP="00DA54B6">
      <w:pPr>
        <w:pStyle w:val="ListParagraph"/>
        <w:numPr>
          <w:ilvl w:val="1"/>
          <w:numId w:val="6"/>
        </w:numPr>
        <w:rPr>
          <w:rFonts w:cstheme="minorHAnsi"/>
        </w:rPr>
      </w:pPr>
      <w:r w:rsidRPr="00CD780D">
        <w:rPr>
          <w:rFonts w:cstheme="minorHAnsi"/>
        </w:rPr>
        <w:t>LEAP Learning Community – next meeting is December 16, 2020 @ 12:00 PM CST</w:t>
      </w:r>
      <w:r w:rsidR="00E51366" w:rsidRPr="00CD780D">
        <w:rPr>
          <w:rFonts w:cstheme="minorHAnsi"/>
        </w:rPr>
        <w:t xml:space="preserve"> (email Sara Riffel if interested in attending) </w:t>
      </w:r>
    </w:p>
    <w:p w14:paraId="469C71FE" w14:textId="77777777" w:rsidR="00CD780D" w:rsidRDefault="00CD780D" w:rsidP="00CD780D">
      <w:pPr>
        <w:pStyle w:val="ListParagraph"/>
        <w:numPr>
          <w:ilvl w:val="1"/>
          <w:numId w:val="6"/>
        </w:numPr>
        <w:rPr>
          <w:rFonts w:cstheme="minorHAnsi"/>
        </w:rPr>
      </w:pPr>
      <w:r>
        <w:rPr>
          <w:rFonts w:cstheme="minorHAnsi"/>
        </w:rPr>
        <w:t>Invite others to this network and to future meetings</w:t>
      </w:r>
    </w:p>
    <w:p w14:paraId="1CC4EC1D" w14:textId="6523525B" w:rsidR="00691BBC" w:rsidRPr="00EE76FB" w:rsidRDefault="00D2324B" w:rsidP="00691BBC">
      <w:pPr>
        <w:pStyle w:val="ListParagraph"/>
        <w:numPr>
          <w:ilvl w:val="1"/>
          <w:numId w:val="6"/>
        </w:numPr>
        <w:rPr>
          <w:rFonts w:cstheme="minorHAnsi"/>
        </w:rPr>
      </w:pPr>
      <w:r w:rsidRPr="00CD780D">
        <w:rPr>
          <w:rFonts w:cstheme="minorHAnsi"/>
        </w:rPr>
        <w:t>Consensus is it is important to keep the conversation going</w:t>
      </w:r>
      <w:r w:rsidRPr="00484112">
        <w:t xml:space="preserve"> </w:t>
      </w:r>
    </w:p>
    <w:sectPr w:rsidR="00691BBC" w:rsidRPr="00EE76FB" w:rsidSect="00E77A5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32D1" w14:textId="77777777" w:rsidR="00DB5C24" w:rsidRDefault="00DB5C24" w:rsidP="00E77A52">
      <w:pPr>
        <w:spacing w:after="0" w:line="240" w:lineRule="auto"/>
      </w:pPr>
      <w:r>
        <w:separator/>
      </w:r>
    </w:p>
  </w:endnote>
  <w:endnote w:type="continuationSeparator" w:id="0">
    <w:p w14:paraId="12D44281" w14:textId="77777777" w:rsidR="00DB5C24" w:rsidRDefault="00DB5C24" w:rsidP="00E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6AF5" w14:textId="77777777" w:rsidR="00DB5C24" w:rsidRDefault="00DB5C24" w:rsidP="00E77A52">
      <w:pPr>
        <w:spacing w:after="0" w:line="240" w:lineRule="auto"/>
      </w:pPr>
      <w:r>
        <w:separator/>
      </w:r>
    </w:p>
  </w:footnote>
  <w:footnote w:type="continuationSeparator" w:id="0">
    <w:p w14:paraId="31487BD7" w14:textId="77777777" w:rsidR="00DB5C24" w:rsidRDefault="00DB5C24" w:rsidP="00E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C191" w14:textId="1F30578C" w:rsidR="00E77A52" w:rsidRDefault="00E77A52" w:rsidP="00E77A52">
    <w:pPr>
      <w:jc w:val="center"/>
    </w:pPr>
    <w:r w:rsidRPr="00113D94">
      <w:rPr>
        <w:b/>
        <w:bCs/>
      </w:rPr>
      <w:t>Fostering Achievement in Nebraska</w:t>
    </w:r>
    <w:r>
      <w:br/>
    </w:r>
    <w:r>
      <w:rPr>
        <w:i/>
        <w:iCs/>
      </w:rPr>
      <w:t>Higher</w:t>
    </w:r>
    <w:r w:rsidRPr="00113D94">
      <w:rPr>
        <w:i/>
        <w:iCs/>
      </w:rPr>
      <w:t xml:space="preserve"> Education</w:t>
    </w:r>
    <w:r>
      <w:rPr>
        <w:i/>
        <w:iCs/>
      </w:rPr>
      <w:t xml:space="preserve">, </w:t>
    </w:r>
    <w:r w:rsidRPr="00113D94">
      <w:rPr>
        <w:i/>
        <w:iCs/>
      </w:rPr>
      <w:t>College</w:t>
    </w:r>
    <w:r>
      <w:rPr>
        <w:i/>
        <w:iCs/>
      </w:rPr>
      <w:t xml:space="preserve"> and Career Training</w:t>
    </w:r>
    <w:r w:rsidRPr="00113D94">
      <w:rPr>
        <w:i/>
        <w:iCs/>
      </w:rPr>
      <w:t xml:space="preserve"> Access for Nebraska’s Unconnected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F4F"/>
    <w:multiLevelType w:val="hybridMultilevel"/>
    <w:tmpl w:val="16CE5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75309B"/>
    <w:multiLevelType w:val="hybridMultilevel"/>
    <w:tmpl w:val="C088925E"/>
    <w:lvl w:ilvl="0" w:tplc="5E8478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F554D"/>
    <w:multiLevelType w:val="hybridMultilevel"/>
    <w:tmpl w:val="79563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B56D3"/>
    <w:multiLevelType w:val="hybridMultilevel"/>
    <w:tmpl w:val="048CDE6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BF7E41"/>
    <w:multiLevelType w:val="hybridMultilevel"/>
    <w:tmpl w:val="012439DC"/>
    <w:lvl w:ilvl="0" w:tplc="EEB07A7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5C8552C"/>
    <w:multiLevelType w:val="hybridMultilevel"/>
    <w:tmpl w:val="6E0A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D80CC4"/>
    <w:multiLevelType w:val="hybridMultilevel"/>
    <w:tmpl w:val="7520B4FA"/>
    <w:lvl w:ilvl="0" w:tplc="5E8478A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84A5B"/>
    <w:multiLevelType w:val="hybridMultilevel"/>
    <w:tmpl w:val="723E248C"/>
    <w:lvl w:ilvl="0" w:tplc="5E8478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045A95"/>
    <w:multiLevelType w:val="hybridMultilevel"/>
    <w:tmpl w:val="38E87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E7FBB"/>
    <w:multiLevelType w:val="hybridMultilevel"/>
    <w:tmpl w:val="DED07F0A"/>
    <w:lvl w:ilvl="0" w:tplc="5E847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A575E"/>
    <w:multiLevelType w:val="hybridMultilevel"/>
    <w:tmpl w:val="7AD4BACE"/>
    <w:lvl w:ilvl="0" w:tplc="5E847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E3B6B"/>
    <w:multiLevelType w:val="hybridMultilevel"/>
    <w:tmpl w:val="83781B84"/>
    <w:lvl w:ilvl="0" w:tplc="5E847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3"/>
  </w:num>
  <w:num w:numId="6">
    <w:abstractNumId w:val="10"/>
  </w:num>
  <w:num w:numId="7">
    <w:abstractNumId w:val="4"/>
  </w:num>
  <w:num w:numId="8">
    <w:abstractNumId w:val="5"/>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74"/>
    <w:rsid w:val="00052436"/>
    <w:rsid w:val="000924FD"/>
    <w:rsid w:val="00093CE7"/>
    <w:rsid w:val="000A7CC0"/>
    <w:rsid w:val="000B5524"/>
    <w:rsid w:val="00113D94"/>
    <w:rsid w:val="0015612E"/>
    <w:rsid w:val="001C42AD"/>
    <w:rsid w:val="00242BBA"/>
    <w:rsid w:val="00315F23"/>
    <w:rsid w:val="0034163D"/>
    <w:rsid w:val="0044665D"/>
    <w:rsid w:val="004633A2"/>
    <w:rsid w:val="00484112"/>
    <w:rsid w:val="004F5F9B"/>
    <w:rsid w:val="004F7F03"/>
    <w:rsid w:val="00563A45"/>
    <w:rsid w:val="00571FB1"/>
    <w:rsid w:val="00580674"/>
    <w:rsid w:val="00603D1A"/>
    <w:rsid w:val="00691BBC"/>
    <w:rsid w:val="007827EB"/>
    <w:rsid w:val="007D2A83"/>
    <w:rsid w:val="0087159C"/>
    <w:rsid w:val="0089065D"/>
    <w:rsid w:val="00946EE2"/>
    <w:rsid w:val="009C4D7C"/>
    <w:rsid w:val="009E0B82"/>
    <w:rsid w:val="009E57A7"/>
    <w:rsid w:val="00AB0842"/>
    <w:rsid w:val="00B423CE"/>
    <w:rsid w:val="00B575E5"/>
    <w:rsid w:val="00B86D8F"/>
    <w:rsid w:val="00C439D0"/>
    <w:rsid w:val="00C91725"/>
    <w:rsid w:val="00C96678"/>
    <w:rsid w:val="00C97370"/>
    <w:rsid w:val="00CD780D"/>
    <w:rsid w:val="00CE5342"/>
    <w:rsid w:val="00D2324B"/>
    <w:rsid w:val="00D40850"/>
    <w:rsid w:val="00DA54B6"/>
    <w:rsid w:val="00DB5C24"/>
    <w:rsid w:val="00E035A6"/>
    <w:rsid w:val="00E3785C"/>
    <w:rsid w:val="00E51366"/>
    <w:rsid w:val="00E5203A"/>
    <w:rsid w:val="00E77A52"/>
    <w:rsid w:val="00EE76FB"/>
    <w:rsid w:val="00F168BC"/>
    <w:rsid w:val="00F61628"/>
    <w:rsid w:val="00F6256B"/>
    <w:rsid w:val="00FC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D316"/>
  <w15:chartTrackingRefBased/>
  <w15:docId w15:val="{7703BB27-B36E-45B9-9ECA-8F256265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74"/>
    <w:pPr>
      <w:ind w:left="720"/>
      <w:contextualSpacing/>
    </w:pPr>
  </w:style>
  <w:style w:type="paragraph" w:styleId="BalloonText">
    <w:name w:val="Balloon Text"/>
    <w:basedOn w:val="Normal"/>
    <w:link w:val="BalloonTextChar"/>
    <w:uiPriority w:val="99"/>
    <w:semiHidden/>
    <w:unhideWhenUsed/>
    <w:rsid w:val="0009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CE7"/>
    <w:rPr>
      <w:rFonts w:ascii="Segoe UI" w:hAnsi="Segoe UI" w:cs="Segoe UI"/>
      <w:sz w:val="18"/>
      <w:szCs w:val="18"/>
    </w:rPr>
  </w:style>
  <w:style w:type="paragraph" w:styleId="Header">
    <w:name w:val="header"/>
    <w:basedOn w:val="Normal"/>
    <w:link w:val="HeaderChar"/>
    <w:uiPriority w:val="99"/>
    <w:unhideWhenUsed/>
    <w:rsid w:val="00E7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52"/>
  </w:style>
  <w:style w:type="paragraph" w:styleId="Footer">
    <w:name w:val="footer"/>
    <w:basedOn w:val="Normal"/>
    <w:link w:val="FooterChar"/>
    <w:uiPriority w:val="99"/>
    <w:unhideWhenUsed/>
    <w:rsid w:val="00E7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52"/>
  </w:style>
  <w:style w:type="table" w:styleId="TableGrid">
    <w:name w:val="Table Grid"/>
    <w:basedOn w:val="TableNormal"/>
    <w:uiPriority w:val="39"/>
    <w:rsid w:val="000B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00032">
      <w:bodyDiv w:val="1"/>
      <w:marLeft w:val="0"/>
      <w:marRight w:val="0"/>
      <w:marTop w:val="0"/>
      <w:marBottom w:val="0"/>
      <w:divBdr>
        <w:top w:val="none" w:sz="0" w:space="0" w:color="auto"/>
        <w:left w:val="none" w:sz="0" w:space="0" w:color="auto"/>
        <w:bottom w:val="none" w:sz="0" w:space="0" w:color="auto"/>
        <w:right w:val="none" w:sz="0" w:space="0" w:color="auto"/>
      </w:divBdr>
    </w:div>
    <w:div w:id="18934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12" ma:contentTypeDescription="Create a new document." ma:contentTypeScope="" ma:versionID="d12ae897de52697450f9816bc96b9715">
  <xsd:schema xmlns:xsd="http://www.w3.org/2001/XMLSchema" xmlns:xs="http://www.w3.org/2001/XMLSchema" xmlns:p="http://schemas.microsoft.com/office/2006/metadata/properties" xmlns:ns2="f91effe1-71ed-4fb6-9e64-44cf3223fcfb" xmlns:ns3="294266da-c726-4b2f-846a-29fb5e9d8606" targetNamespace="http://schemas.microsoft.com/office/2006/metadata/properties" ma:root="true" ma:fieldsID="1deae4103a549643f52c8d0e663bec14" ns2:_="" ns3:_="">
    <xsd:import namespace="f91effe1-71ed-4fb6-9e64-44cf3223fcfb"/>
    <xsd:import namespace="294266da-c726-4b2f-846a-29fb5e9d8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266da-c726-4b2f-846a-29fb5e9d8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BAC64-8EA1-4C95-AA04-FBC064FF40D7}">
  <ds:schemaRefs>
    <ds:schemaRef ds:uri="http://schemas.openxmlformats.org/officeDocument/2006/bibliography"/>
  </ds:schemaRefs>
</ds:datastoreItem>
</file>

<file path=customXml/itemProps2.xml><?xml version="1.0" encoding="utf-8"?>
<ds:datastoreItem xmlns:ds="http://schemas.openxmlformats.org/officeDocument/2006/customXml" ds:itemID="{17ED6CD6-9156-4170-A78F-3ABB158950A5}"/>
</file>

<file path=customXml/itemProps3.xml><?xml version="1.0" encoding="utf-8"?>
<ds:datastoreItem xmlns:ds="http://schemas.openxmlformats.org/officeDocument/2006/customXml" ds:itemID="{9D7F684B-B3C1-415F-A095-B64D332D7F7C}"/>
</file>

<file path=customXml/itemProps4.xml><?xml version="1.0" encoding="utf-8"?>
<ds:datastoreItem xmlns:ds="http://schemas.openxmlformats.org/officeDocument/2006/customXml" ds:itemID="{A3AC8CD8-A2FF-4FD3-97EF-15007A7CFD3E}"/>
</file>

<file path=docProps/app.xml><?xml version="1.0" encoding="utf-8"?>
<Properties xmlns="http://schemas.openxmlformats.org/officeDocument/2006/extended-properties" xmlns:vt="http://schemas.openxmlformats.org/officeDocument/2006/docPropsVTypes">
  <Template>Normal</Template>
  <TotalTime>53</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Riffel</dc:creator>
  <cp:keywords/>
  <dc:description/>
  <cp:lastModifiedBy>Sara Riffel</cp:lastModifiedBy>
  <cp:revision>11</cp:revision>
  <dcterms:created xsi:type="dcterms:W3CDTF">2020-12-03T19:34:00Z</dcterms:created>
  <dcterms:modified xsi:type="dcterms:W3CDTF">2020-12-03T20:31:00Z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