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8A24D" w14:textId="4AB62756" w:rsidR="00B23C8C" w:rsidRDefault="00B23C8C">
      <w:pPr>
        <w:rPr>
          <w:b/>
        </w:rPr>
      </w:pPr>
      <w:r w:rsidRPr="00B23C8C">
        <w:rPr>
          <w:b/>
        </w:rPr>
        <w:t xml:space="preserve">NCAPF </w:t>
      </w:r>
      <w:r w:rsidR="00C50F8D">
        <w:rPr>
          <w:b/>
        </w:rPr>
        <w:t xml:space="preserve">Board Meeting Minutes </w:t>
      </w:r>
      <w:r w:rsidRPr="00B23C8C">
        <w:rPr>
          <w:b/>
        </w:rPr>
        <w:t>1-18-19</w:t>
      </w:r>
    </w:p>
    <w:p w14:paraId="7EEA65BC" w14:textId="1B4CF66E" w:rsidR="00B23C8C" w:rsidRDefault="00447507">
      <w:r w:rsidRPr="00A350B9">
        <w:t>Present: Lisa</w:t>
      </w:r>
      <w:r w:rsidR="007A7826">
        <w:t xml:space="preserve"> Knoche</w:t>
      </w:r>
      <w:r w:rsidRPr="00A350B9">
        <w:t>, Judy</w:t>
      </w:r>
      <w:r w:rsidR="007A7826">
        <w:t xml:space="preserve"> Martin</w:t>
      </w:r>
      <w:r w:rsidRPr="00A350B9">
        <w:t>, Emily</w:t>
      </w:r>
      <w:r w:rsidR="007A7826">
        <w:t xml:space="preserve"> Kluver</w:t>
      </w:r>
    </w:p>
    <w:p w14:paraId="7989C007" w14:textId="02D62D58" w:rsidR="00447507" w:rsidRPr="00A350B9" w:rsidRDefault="00447507">
      <w:r w:rsidRPr="00A350B9">
        <w:t>Zoom: Todd</w:t>
      </w:r>
      <w:r w:rsidR="007A7826">
        <w:t xml:space="preserve"> Bartee</w:t>
      </w:r>
      <w:r w:rsidRPr="00A350B9">
        <w:t>, Shelly</w:t>
      </w:r>
      <w:r w:rsidR="007A7826">
        <w:t xml:space="preserve"> McQuillan</w:t>
      </w:r>
      <w:r w:rsidRPr="00A350B9">
        <w:t>, Paul</w:t>
      </w:r>
      <w:r w:rsidR="007A7826">
        <w:t xml:space="preserve"> Nelson</w:t>
      </w:r>
      <w:r w:rsidRPr="00A350B9">
        <w:t>, Mary Beth</w:t>
      </w:r>
      <w:r w:rsidR="007A7826">
        <w:t xml:space="preserve"> Hanus</w:t>
      </w:r>
    </w:p>
    <w:p w14:paraId="192C9699" w14:textId="0DD152BF" w:rsidR="007A7826" w:rsidRDefault="007A7826">
      <w:r>
        <w:t>Staff: Betty Medinger, Kathy Stokes, Wendi Schulz, Brenda Weyers (MarComm discussion only)</w:t>
      </w:r>
    </w:p>
    <w:p w14:paraId="234C0515" w14:textId="79015966" w:rsidR="00A350B9" w:rsidRPr="00E979DD" w:rsidRDefault="00B9072A">
      <w:r>
        <w:t>Guests</w:t>
      </w:r>
      <w:r w:rsidR="00447507" w:rsidRPr="00A350B9">
        <w:t>: Lisa</w:t>
      </w:r>
      <w:r w:rsidR="007A7826">
        <w:t xml:space="preserve"> Jurrens</w:t>
      </w:r>
      <w:r w:rsidR="00447507" w:rsidRPr="00A350B9">
        <w:t xml:space="preserve"> </w:t>
      </w:r>
    </w:p>
    <w:p w14:paraId="4FD90535" w14:textId="24531D90" w:rsidR="00A350B9" w:rsidRPr="00E979DD" w:rsidRDefault="00A350B9">
      <w:r>
        <w:rPr>
          <w:b/>
        </w:rPr>
        <w:t xml:space="preserve">Minutes: </w:t>
      </w:r>
      <w:r w:rsidR="00B9072A">
        <w:t xml:space="preserve">Motion was made and seconded </w:t>
      </w:r>
      <w:r>
        <w:t>to approve</w:t>
      </w:r>
      <w:r w:rsidR="00D51465">
        <w:t xml:space="preserve"> the minutes from the </w:t>
      </w:r>
      <w:r w:rsidR="00B0033E">
        <w:t xml:space="preserve">October </w:t>
      </w:r>
      <w:r w:rsidR="00D51465">
        <w:t>meeting</w:t>
      </w:r>
      <w:r w:rsidR="00B9072A">
        <w:t>.</w:t>
      </w:r>
      <w:r>
        <w:t xml:space="preserve"> </w:t>
      </w:r>
      <w:r w:rsidR="007A7826">
        <w:t>Motion was u</w:t>
      </w:r>
      <w:r>
        <w:t>nanimously approved.</w:t>
      </w:r>
    </w:p>
    <w:p w14:paraId="2DF58976" w14:textId="1F101720" w:rsidR="00A350B9" w:rsidRDefault="00A350B9">
      <w:r>
        <w:rPr>
          <w:b/>
        </w:rPr>
        <w:t xml:space="preserve">Budget: </w:t>
      </w:r>
      <w:r w:rsidR="00D51465">
        <w:t xml:space="preserve">Board members </w:t>
      </w:r>
      <w:r>
        <w:t xml:space="preserve">reviewed </w:t>
      </w:r>
      <w:r w:rsidR="00D51465">
        <w:t>the</w:t>
      </w:r>
      <w:r>
        <w:t xml:space="preserve"> spreadsheet for current year </w:t>
      </w:r>
      <w:r w:rsidR="00B9072A">
        <w:t xml:space="preserve">budget, </w:t>
      </w:r>
      <w:r>
        <w:t>contracts</w:t>
      </w:r>
      <w:r w:rsidR="00B9072A">
        <w:t xml:space="preserve"> </w:t>
      </w:r>
      <w:r>
        <w:t>and invoices</w:t>
      </w:r>
      <w:r w:rsidR="00D51465">
        <w:t xml:space="preserve"> as presented by Emily.</w:t>
      </w:r>
    </w:p>
    <w:p w14:paraId="1A87266A" w14:textId="7FDDC945" w:rsidR="00397BFB" w:rsidRDefault="00B9072A">
      <w:r>
        <w:t>Grantee i</w:t>
      </w:r>
      <w:r w:rsidR="00397BFB">
        <w:t xml:space="preserve">nvoicing is as good or better than usual.  </w:t>
      </w:r>
      <w:r w:rsidR="00D51465">
        <w:t xml:space="preserve">The Lincoln County grantee, </w:t>
      </w:r>
      <w:r w:rsidR="00397BFB">
        <w:t>Families 1</w:t>
      </w:r>
      <w:r w:rsidR="00397BFB" w:rsidRPr="00397BFB">
        <w:rPr>
          <w:vertAlign w:val="superscript"/>
        </w:rPr>
        <w:t>st</w:t>
      </w:r>
      <w:r w:rsidR="00D51465">
        <w:t xml:space="preserve">, has become a </w:t>
      </w:r>
      <w:r w:rsidR="00397BFB">
        <w:t xml:space="preserve">new 501c3 and </w:t>
      </w:r>
      <w:r w:rsidR="00D51465">
        <w:t xml:space="preserve">will </w:t>
      </w:r>
      <w:r w:rsidR="00397BFB">
        <w:t xml:space="preserve">move from West Central </w:t>
      </w:r>
      <w:r w:rsidR="00D51465">
        <w:t xml:space="preserve">District Health Department to a </w:t>
      </w:r>
      <w:r w:rsidR="00397BFB">
        <w:t xml:space="preserve">new </w:t>
      </w:r>
      <w:r w:rsidR="00D51465">
        <w:t xml:space="preserve">a </w:t>
      </w:r>
      <w:r w:rsidR="00397BFB">
        <w:t>fiscal</w:t>
      </w:r>
      <w:r w:rsidR="00D51465">
        <w:t xml:space="preserve"> home</w:t>
      </w:r>
      <w:r w:rsidR="00397BFB">
        <w:t xml:space="preserve">. </w:t>
      </w:r>
      <w:r w:rsidR="00D51465">
        <w:t xml:space="preserve"> This is likely to be</w:t>
      </w:r>
      <w:r w:rsidR="00397BFB">
        <w:t xml:space="preserve"> Central Plains. </w:t>
      </w:r>
    </w:p>
    <w:p w14:paraId="3F207732" w14:textId="2D78EA68" w:rsidR="00A7615C" w:rsidRPr="00397BFB" w:rsidRDefault="00397BFB">
      <w:r>
        <w:t>Update on statue change</w:t>
      </w:r>
      <w:r w:rsidR="00B9072A">
        <w:t xml:space="preserve">. </w:t>
      </w:r>
      <w:r w:rsidR="00D51465">
        <w:t xml:space="preserve"> </w:t>
      </w:r>
      <w:r w:rsidR="00A7615C">
        <w:t>E</w:t>
      </w:r>
      <w:r>
        <w:t>mily</w:t>
      </w:r>
      <w:r w:rsidR="00A7615C">
        <w:t>’</w:t>
      </w:r>
      <w:r>
        <w:t>s proposed bill was not selected</w:t>
      </w:r>
      <w:r w:rsidR="00D51465">
        <w:t xml:space="preserve">.  The </w:t>
      </w:r>
      <w:r w:rsidR="00A7615C">
        <w:t>Governor’s</w:t>
      </w:r>
      <w:r>
        <w:t xml:space="preserve"> office </w:t>
      </w:r>
      <w:r w:rsidR="00D51465">
        <w:t xml:space="preserve">generally </w:t>
      </w:r>
      <w:r>
        <w:t xml:space="preserve">agrees with </w:t>
      </w:r>
      <w:r w:rsidR="00D51465">
        <w:t xml:space="preserve">the </w:t>
      </w:r>
      <w:r w:rsidR="004831D9">
        <w:t xml:space="preserve">NCAPF Board’s </w:t>
      </w:r>
      <w:r w:rsidR="00D51465">
        <w:t xml:space="preserve">understanding of its </w:t>
      </w:r>
      <w:r>
        <w:t xml:space="preserve">ability to </w:t>
      </w:r>
      <w:r w:rsidR="00A7615C">
        <w:t xml:space="preserve">support </w:t>
      </w:r>
      <w:r w:rsidR="00D51465">
        <w:t>technical assistance</w:t>
      </w:r>
      <w:r>
        <w:t xml:space="preserve">.  </w:t>
      </w:r>
      <w:r w:rsidR="00A7615C">
        <w:t>E</w:t>
      </w:r>
      <w:r>
        <w:t>mily</w:t>
      </w:r>
      <w:r w:rsidR="00A7615C">
        <w:t>’</w:t>
      </w:r>
      <w:r>
        <w:t xml:space="preserve">s goal </w:t>
      </w:r>
      <w:r w:rsidR="00D51465">
        <w:t xml:space="preserve">is </w:t>
      </w:r>
      <w:r>
        <w:t xml:space="preserve">to brief </w:t>
      </w:r>
      <w:r w:rsidR="00D51465">
        <w:t xml:space="preserve">the </w:t>
      </w:r>
      <w:r>
        <w:t xml:space="preserve">CFS Director </w:t>
      </w:r>
      <w:r w:rsidR="00D51465">
        <w:t xml:space="preserve">so the </w:t>
      </w:r>
      <w:r>
        <w:t xml:space="preserve">board can have confidence to proceed as before notwithstanding </w:t>
      </w:r>
      <w:r w:rsidR="00D51465">
        <w:t xml:space="preserve">the different interpretation of the current </w:t>
      </w:r>
      <w:r>
        <w:t>DHHS legal</w:t>
      </w:r>
      <w:r w:rsidR="00D51465">
        <w:t xml:space="preserve"> team.  </w:t>
      </w:r>
      <w:r>
        <w:t xml:space="preserve">In </w:t>
      </w:r>
      <w:r w:rsidR="00D51465">
        <w:t xml:space="preserve">the </w:t>
      </w:r>
      <w:r>
        <w:t xml:space="preserve">future, </w:t>
      </w:r>
      <w:r w:rsidR="00D51465">
        <w:t xml:space="preserve">DHHS </w:t>
      </w:r>
      <w:r>
        <w:t xml:space="preserve">legal will document their position while </w:t>
      </w:r>
      <w:r w:rsidR="00B9072A">
        <w:t xml:space="preserve">CFS </w:t>
      </w:r>
      <w:r>
        <w:t xml:space="preserve">will decide.  </w:t>
      </w:r>
      <w:r w:rsidR="00D51465">
        <w:t xml:space="preserve">This needs to be covered in the </w:t>
      </w:r>
      <w:r>
        <w:t xml:space="preserve">unlikely event </w:t>
      </w:r>
      <w:r w:rsidR="00D51465">
        <w:t xml:space="preserve">that </w:t>
      </w:r>
      <w:r>
        <w:t xml:space="preserve">a concern </w:t>
      </w:r>
      <w:r w:rsidR="00D51465">
        <w:t xml:space="preserve">may be </w:t>
      </w:r>
      <w:r>
        <w:t>raised in an audit.</w:t>
      </w:r>
      <w:r w:rsidR="00A7615C">
        <w:t xml:space="preserve"> At some future point, </w:t>
      </w:r>
      <w:r w:rsidR="00D51465">
        <w:t xml:space="preserve">the </w:t>
      </w:r>
      <w:r w:rsidR="00A7615C">
        <w:t>statues do need to be addressed</w:t>
      </w:r>
      <w:r w:rsidR="00D51465">
        <w:t xml:space="preserve"> as they are unclear and/or dated in several places.</w:t>
      </w:r>
      <w:r w:rsidR="00A7615C">
        <w:t xml:space="preserve">  Betty said we have draft</w:t>
      </w:r>
      <w:r w:rsidR="00D51465">
        <w:t>ed suggestions for clarification and updates and</w:t>
      </w:r>
      <w:r w:rsidR="00A7615C">
        <w:t xml:space="preserve"> can work with a senator </w:t>
      </w:r>
      <w:r w:rsidR="00D51465">
        <w:t>at</w:t>
      </w:r>
      <w:r w:rsidR="00A7615C">
        <w:t xml:space="preserve"> a better time. </w:t>
      </w:r>
    </w:p>
    <w:p w14:paraId="2B7C3DBA" w14:textId="77777777" w:rsidR="00E979DD" w:rsidRDefault="00A350B9" w:rsidP="00A83CB8">
      <w:pPr>
        <w:spacing w:after="0"/>
        <w:rPr>
          <w:b/>
        </w:rPr>
      </w:pPr>
      <w:r>
        <w:rPr>
          <w:b/>
        </w:rPr>
        <w:t>State</w:t>
      </w:r>
      <w:r w:rsidR="00E979DD">
        <w:rPr>
          <w:b/>
        </w:rPr>
        <w:t xml:space="preserve"> Contexts: </w:t>
      </w:r>
    </w:p>
    <w:p w14:paraId="06EFDCD8" w14:textId="049318D7" w:rsidR="003179DB" w:rsidRDefault="00E979DD" w:rsidP="003179DB">
      <w:pPr>
        <w:spacing w:after="0" w:line="240" w:lineRule="auto"/>
      </w:pPr>
      <w:r>
        <w:t xml:space="preserve">Paul attended </w:t>
      </w:r>
      <w:r w:rsidR="00D51465">
        <w:t xml:space="preserve">the </w:t>
      </w:r>
      <w:r>
        <w:t>Dec</w:t>
      </w:r>
      <w:r w:rsidR="00D51465">
        <w:t>ember</w:t>
      </w:r>
      <w:r>
        <w:t xml:space="preserve"> </w:t>
      </w:r>
      <w:r w:rsidR="00D51465">
        <w:t xml:space="preserve">Bring Up Nebraska </w:t>
      </w:r>
      <w:r>
        <w:t xml:space="preserve">event and </w:t>
      </w:r>
      <w:r w:rsidR="00D51465">
        <w:t xml:space="preserve">the </w:t>
      </w:r>
      <w:r>
        <w:t>Omaha collab</w:t>
      </w:r>
      <w:r w:rsidR="00D51465">
        <w:t xml:space="preserve">oration </w:t>
      </w:r>
      <w:r>
        <w:t xml:space="preserve">has another meeting next week.  </w:t>
      </w:r>
      <w:r w:rsidR="00B9072A">
        <w:t>He said</w:t>
      </w:r>
      <w:r w:rsidR="00D51465">
        <w:t xml:space="preserve"> </w:t>
      </w:r>
      <w:r w:rsidR="00B9072A">
        <w:t xml:space="preserve">the </w:t>
      </w:r>
      <w:r>
        <w:t>collab</w:t>
      </w:r>
      <w:r w:rsidR="00D51465">
        <w:t>oration</w:t>
      </w:r>
      <w:r>
        <w:t xml:space="preserve"> process seems to be quite good. </w:t>
      </w:r>
      <w:r w:rsidR="00D51465">
        <w:t>Paul</w:t>
      </w:r>
      <w:r w:rsidR="00B9072A">
        <w:t xml:space="preserve"> also mentioned</w:t>
      </w:r>
      <w:r w:rsidR="00D51465">
        <w:t xml:space="preserve"> </w:t>
      </w:r>
      <w:r>
        <w:t xml:space="preserve">the </w:t>
      </w:r>
      <w:r w:rsidR="00B9072A">
        <w:t xml:space="preserve">JAMA </w:t>
      </w:r>
      <w:r>
        <w:t>article he shared with the board recently</w:t>
      </w:r>
      <w:r w:rsidR="00B9072A">
        <w:t>.</w:t>
      </w:r>
      <w:r w:rsidR="00D51465">
        <w:t xml:space="preserve"> </w:t>
      </w:r>
      <w:r w:rsidR="00B9072A">
        <w:t xml:space="preserve"> Research for this article </w:t>
      </w:r>
      <w:r w:rsidR="004831D9">
        <w:t>found micro networks of mothers (</w:t>
      </w:r>
      <w:r w:rsidR="00B9072A">
        <w:t>s</w:t>
      </w:r>
      <w:r>
        <w:t>ocial connections)</w:t>
      </w:r>
      <w:r w:rsidR="004831D9">
        <w:t xml:space="preserve"> </w:t>
      </w:r>
      <w:r>
        <w:t xml:space="preserve">to be </w:t>
      </w:r>
      <w:r w:rsidR="004831D9">
        <w:t xml:space="preserve">more </w:t>
      </w:r>
      <w:r>
        <w:t>significant than other factors</w:t>
      </w:r>
      <w:r w:rsidR="00B9072A">
        <w:t xml:space="preserve"> in early childhood cognitive development. </w:t>
      </w:r>
      <w:r>
        <w:t xml:space="preserve">   </w:t>
      </w:r>
    </w:p>
    <w:p w14:paraId="1A2CB172" w14:textId="77777777" w:rsidR="003179DB" w:rsidRDefault="003179DB" w:rsidP="003179DB">
      <w:pPr>
        <w:spacing w:after="0" w:line="240" w:lineRule="auto"/>
      </w:pPr>
    </w:p>
    <w:p w14:paraId="52ADDD4B" w14:textId="47C90C76" w:rsidR="00A350B9" w:rsidRDefault="00E979DD" w:rsidP="003179DB">
      <w:pPr>
        <w:spacing w:line="240" w:lineRule="auto"/>
      </w:pPr>
      <w:r>
        <w:t xml:space="preserve">Emily said </w:t>
      </w:r>
      <w:r w:rsidR="004831D9">
        <w:t>CFS</w:t>
      </w:r>
      <w:r>
        <w:t xml:space="preserve"> </w:t>
      </w:r>
      <w:r w:rsidR="004831D9">
        <w:t xml:space="preserve">is </w:t>
      </w:r>
      <w:r>
        <w:t xml:space="preserve">excited about the work in Omaha and </w:t>
      </w:r>
      <w:r w:rsidR="004831D9">
        <w:t>the n</w:t>
      </w:r>
      <w:r>
        <w:t xml:space="preserve">ew grant dollars </w:t>
      </w:r>
      <w:r w:rsidR="004831D9">
        <w:t>(</w:t>
      </w:r>
      <w:r>
        <w:t>2.7 million</w:t>
      </w:r>
      <w:r w:rsidR="004831D9">
        <w:t>)</w:t>
      </w:r>
      <w:r>
        <w:t xml:space="preserve"> to expand primary prevention and collab</w:t>
      </w:r>
      <w:r w:rsidR="00FE7DC3">
        <w:t>oration</w:t>
      </w:r>
      <w:r>
        <w:t xml:space="preserve"> work through N</w:t>
      </w:r>
      <w:r w:rsidR="004831D9">
        <w:t>ebraska Children</w:t>
      </w:r>
      <w:r>
        <w:t xml:space="preserve">.  </w:t>
      </w:r>
      <w:r w:rsidR="004831D9">
        <w:t>The f</w:t>
      </w:r>
      <w:r>
        <w:t xml:space="preserve">iscal agent is </w:t>
      </w:r>
      <w:r w:rsidR="004831D9">
        <w:t>P</w:t>
      </w:r>
      <w:r>
        <w:t xml:space="preserve">roject </w:t>
      </w:r>
      <w:r w:rsidR="004831D9">
        <w:t>H</w:t>
      </w:r>
      <w:r>
        <w:t>armony.  Mary Balluf</w:t>
      </w:r>
      <w:r w:rsidR="00FE7DC3">
        <w:t>f</w:t>
      </w:r>
      <w:r>
        <w:t xml:space="preserve"> is </w:t>
      </w:r>
      <w:r w:rsidR="004831D9">
        <w:t xml:space="preserve">the </w:t>
      </w:r>
      <w:r>
        <w:t xml:space="preserve">coordinator.  </w:t>
      </w:r>
      <w:r w:rsidR="004831D9">
        <w:t>She j</w:t>
      </w:r>
      <w:r>
        <w:t>ust returned from a DC meeting</w:t>
      </w:r>
      <w:r w:rsidR="004831D9">
        <w:t xml:space="preserve"> where this was featured as </w:t>
      </w:r>
      <w:r>
        <w:t xml:space="preserve">one of four very different </w:t>
      </w:r>
      <w:r w:rsidR="00B9072A">
        <w:t xml:space="preserve">national </w:t>
      </w:r>
      <w:r>
        <w:t xml:space="preserve">efforts working to strengthen families through collaboration. </w:t>
      </w:r>
      <w:r w:rsidR="004831D9">
        <w:t xml:space="preserve"> The n</w:t>
      </w:r>
      <w:r w:rsidR="00FE7DC3">
        <w:t xml:space="preserve">ext step in Omaha will be to decide on </w:t>
      </w:r>
      <w:r w:rsidR="004831D9">
        <w:t xml:space="preserve">a location and/or </w:t>
      </w:r>
      <w:r w:rsidR="00FE7DC3">
        <w:t xml:space="preserve">target population. </w:t>
      </w:r>
    </w:p>
    <w:p w14:paraId="7CD881F9" w14:textId="3B8B71D0" w:rsidR="00FE7DC3" w:rsidRPr="00E979DD" w:rsidRDefault="00FE7DC3" w:rsidP="003179DB">
      <w:pPr>
        <w:spacing w:line="240" w:lineRule="auto"/>
      </w:pPr>
      <w:r>
        <w:t>Family First.  Betty sa</w:t>
      </w:r>
      <w:r w:rsidR="004831D9">
        <w:t xml:space="preserve">id the </w:t>
      </w:r>
      <w:r>
        <w:t>workgroup on EBP</w:t>
      </w:r>
      <w:r w:rsidR="004831D9">
        <w:t>s</w:t>
      </w:r>
      <w:r>
        <w:t xml:space="preserve"> is currently on hold after completing </w:t>
      </w:r>
      <w:r w:rsidR="004831D9">
        <w:t xml:space="preserve">a </w:t>
      </w:r>
      <w:r>
        <w:t>scan of what’s available.  DHHS is sharing information for their grantees to consider.  PCIT is listed as one EBP to study first.   IV-E funds would then help support in addition to Medicaid.   Lisa mentioned consider</w:t>
      </w:r>
      <w:r w:rsidR="004831D9">
        <w:t>ing</w:t>
      </w:r>
      <w:r>
        <w:t xml:space="preserve"> about how board might help support other needs.  Emily said HV programs on the list might be supported through additional funds and </w:t>
      </w:r>
      <w:r w:rsidR="004831D9">
        <w:t xml:space="preserve">there is </w:t>
      </w:r>
      <w:r w:rsidR="007A7826">
        <w:t>interest</w:t>
      </w:r>
      <w:r>
        <w:t xml:space="preserve"> in adaptations of </w:t>
      </w:r>
      <w:r w:rsidR="004831D9">
        <w:t xml:space="preserve">the Healthy Families </w:t>
      </w:r>
      <w:r>
        <w:t xml:space="preserve">model for </w:t>
      </w:r>
      <w:r w:rsidR="004831D9">
        <w:t xml:space="preserve">child welfare; this </w:t>
      </w:r>
      <w:r>
        <w:t>would eligib</w:t>
      </w:r>
      <w:r w:rsidR="004831D9">
        <w:t>ility up to</w:t>
      </w:r>
      <w:r>
        <w:t xml:space="preserve"> </w:t>
      </w:r>
      <w:r w:rsidR="004831D9">
        <w:t xml:space="preserve">age </w:t>
      </w:r>
      <w:r w:rsidR="00224E00">
        <w:t>2</w:t>
      </w:r>
      <w:bookmarkStart w:id="0" w:name="_GoBack"/>
      <w:bookmarkEnd w:id="0"/>
      <w:r>
        <w:t xml:space="preserve">.  </w:t>
      </w:r>
      <w:r w:rsidR="004831D9">
        <w:t xml:space="preserve">She has discussed this </w:t>
      </w:r>
      <w:r>
        <w:t>with Judy</w:t>
      </w:r>
      <w:r w:rsidR="00B9072A">
        <w:t xml:space="preserve"> Martin.</w:t>
      </w:r>
      <w:r>
        <w:t xml:space="preserve"> </w:t>
      </w:r>
    </w:p>
    <w:p w14:paraId="04AB83C2" w14:textId="77777777" w:rsidR="00C50F8D" w:rsidRDefault="00C50F8D">
      <w:pPr>
        <w:rPr>
          <w:b/>
        </w:rPr>
      </w:pPr>
    </w:p>
    <w:p w14:paraId="31CC260F" w14:textId="357ECB59" w:rsidR="003C736E" w:rsidRPr="007A7826" w:rsidRDefault="00FE7DC3" w:rsidP="00A83CB8">
      <w:pPr>
        <w:spacing w:after="0"/>
        <w:rPr>
          <w:b/>
        </w:rPr>
      </w:pPr>
      <w:r>
        <w:rPr>
          <w:b/>
        </w:rPr>
        <w:lastRenderedPageBreak/>
        <w:t>Program update</w:t>
      </w:r>
    </w:p>
    <w:p w14:paraId="475A84FB" w14:textId="71B7C34C" w:rsidR="003C736E" w:rsidRPr="003C736E" w:rsidRDefault="003C736E" w:rsidP="00A83CB8">
      <w:pPr>
        <w:spacing w:after="0"/>
      </w:pPr>
      <w:r>
        <w:t>Kathy provided updates on activities in three program areas this past quarter:</w:t>
      </w:r>
    </w:p>
    <w:p w14:paraId="48D56CD3" w14:textId="257C50F2" w:rsidR="003C736E" w:rsidRDefault="003C736E" w:rsidP="003C736E">
      <w:pPr>
        <w:spacing w:after="0"/>
      </w:pPr>
      <w:r>
        <w:t xml:space="preserve">Community Cafés.  </w:t>
      </w:r>
      <w:r w:rsidRPr="003C736E">
        <w:t>Parents and staff members from two grantee communities participated in a</w:t>
      </w:r>
      <w:r w:rsidR="00B9072A">
        <w:t xml:space="preserve">n Orientation on </w:t>
      </w:r>
      <w:r w:rsidRPr="003C736E">
        <w:t>November 6</w:t>
      </w:r>
      <w:r w:rsidRPr="003C736E">
        <w:rPr>
          <w:vertAlign w:val="superscript"/>
        </w:rPr>
        <w:t>th</w:t>
      </w:r>
      <w:r w:rsidRPr="003C736E">
        <w:t xml:space="preserve">. </w:t>
      </w:r>
      <w:r>
        <w:t xml:space="preserve">  Another group of parents and staff from two grantee communities participated in a skills building session on November 7</w:t>
      </w:r>
      <w:r w:rsidRPr="003C736E">
        <w:rPr>
          <w:vertAlign w:val="superscript"/>
        </w:rPr>
        <w:t>th</w:t>
      </w:r>
      <w:r>
        <w:t xml:space="preserve">.  Both sessions were led by our consultant with the National Alliance of Children’s Trust and Prevention Funds.  </w:t>
      </w:r>
    </w:p>
    <w:p w14:paraId="4554500D" w14:textId="77777777" w:rsidR="003C736E" w:rsidRDefault="003C736E" w:rsidP="003C736E">
      <w:pPr>
        <w:spacing w:after="0"/>
      </w:pPr>
    </w:p>
    <w:p w14:paraId="0DDA2F23" w14:textId="7DF4ABF9" w:rsidR="003C736E" w:rsidRDefault="003C736E" w:rsidP="003C736E">
      <w:pPr>
        <w:spacing w:after="0"/>
      </w:pPr>
      <w:r>
        <w:t>PCIT.  Support for PCIT was focused on assisting new grantee therapists and community partners with start-up needs, especially regarding referrals. Several grantees received a combination of on-site or remote instructions on submitting PCIT data during this quarter.</w:t>
      </w:r>
    </w:p>
    <w:p w14:paraId="33F303FF" w14:textId="48C7F5C3" w:rsidR="003C736E" w:rsidRPr="005755D2" w:rsidRDefault="003C736E" w:rsidP="003C736E">
      <w:pPr>
        <w:spacing w:after="0"/>
        <w:rPr>
          <w:u w:val="single"/>
        </w:rPr>
      </w:pPr>
    </w:p>
    <w:p w14:paraId="435601CF" w14:textId="2BE35D39" w:rsidR="003C736E" w:rsidRDefault="003C736E" w:rsidP="003C736E">
      <w:pPr>
        <w:spacing w:after="0"/>
      </w:pPr>
      <w:r>
        <w:t>PIWI.  A one-day training for facilitators and administrators from four grantees was conducted on October 10</w:t>
      </w:r>
      <w:r w:rsidRPr="0042159A">
        <w:rPr>
          <w:vertAlign w:val="superscript"/>
        </w:rPr>
        <w:t>t</w:t>
      </w:r>
      <w:r>
        <w:rPr>
          <w:vertAlign w:val="superscript"/>
        </w:rPr>
        <w:t>h</w:t>
      </w:r>
      <w:r>
        <w:t xml:space="preserve">.   Staff and consultants conducted a series of on-site, phone and email correspondence with York to assist with needs for additional training and support to begin PIWI sessions.   </w:t>
      </w:r>
    </w:p>
    <w:p w14:paraId="1B428690" w14:textId="04A28D03" w:rsidR="00C50F8D" w:rsidRPr="00C50F8D" w:rsidRDefault="00C50F8D"/>
    <w:p w14:paraId="774CBD20" w14:textId="4FEA5D80" w:rsidR="00A350B9" w:rsidRDefault="00A350B9" w:rsidP="00A83CB8">
      <w:pPr>
        <w:spacing w:after="0"/>
        <w:rPr>
          <w:b/>
        </w:rPr>
      </w:pPr>
      <w:r>
        <w:rPr>
          <w:b/>
        </w:rPr>
        <w:t xml:space="preserve">MarComm  </w:t>
      </w:r>
    </w:p>
    <w:p w14:paraId="6D11E5CB" w14:textId="5EFC6090" w:rsidR="00FE7DC3" w:rsidRDefault="004831D9" w:rsidP="00A83CB8">
      <w:pPr>
        <w:spacing w:after="0"/>
      </w:pPr>
      <w:r>
        <w:t>Brenda shared t</w:t>
      </w:r>
      <w:r w:rsidR="00FE7DC3">
        <w:t>wo handouts</w:t>
      </w:r>
      <w:r>
        <w:t xml:space="preserve">: </w:t>
      </w:r>
      <w:r w:rsidR="00FE7DC3">
        <w:t xml:space="preserve">One </w:t>
      </w:r>
      <w:r>
        <w:t>handout covered</w:t>
      </w:r>
      <w:r w:rsidR="00FE7DC3">
        <w:t xml:space="preserve"> options for </w:t>
      </w:r>
      <w:r>
        <w:t xml:space="preserve">the </w:t>
      </w:r>
      <w:r w:rsidR="00FE7DC3">
        <w:t>radio and digital buy.</w:t>
      </w:r>
    </w:p>
    <w:p w14:paraId="74B42887" w14:textId="4DF189B8" w:rsidR="00FE7DC3" w:rsidRDefault="004831D9">
      <w:r>
        <w:t>The s</w:t>
      </w:r>
      <w:r w:rsidR="00971C63">
        <w:t xml:space="preserve">econd </w:t>
      </w:r>
      <w:r>
        <w:t xml:space="preserve">handout </w:t>
      </w:r>
      <w:r w:rsidR="00971C63">
        <w:t>includ</w:t>
      </w:r>
      <w:r>
        <w:t>ed</w:t>
      </w:r>
      <w:r w:rsidR="00971C63">
        <w:t xml:space="preserve"> more information on the digital buy.  Audience</w:t>
      </w:r>
      <w:r>
        <w:t>s</w:t>
      </w:r>
      <w:r w:rsidR="00971C63">
        <w:t xml:space="preserve"> can be targeted and will be more inclusive than those who would normally find social media through NC.  Facebook and Instagram are one company.  Most messages </w:t>
      </w:r>
      <w:r>
        <w:t xml:space="preserve">are </w:t>
      </w:r>
      <w:r w:rsidR="00971C63">
        <w:t xml:space="preserve">centered around an image, a photo, graphic and/or video. </w:t>
      </w:r>
      <w:r w:rsidR="00AE1F70">
        <w:t xml:space="preserve"> Will link to B</w:t>
      </w:r>
      <w:r>
        <w:t>ring Up Nebraska</w:t>
      </w:r>
      <w:r w:rsidR="00AE1F70">
        <w:t>.  Emily is interested in concept of influencer</w:t>
      </w:r>
      <w:r>
        <w:t xml:space="preserve">s—reaching those who </w:t>
      </w:r>
      <w:r w:rsidR="00AE1F70">
        <w:t xml:space="preserve">will repost to reach larger audiences.  In </w:t>
      </w:r>
      <w:r w:rsidR="006E466E">
        <w:t xml:space="preserve">the </w:t>
      </w:r>
      <w:r w:rsidR="00AE1F70">
        <w:t>past</w:t>
      </w:r>
      <w:r w:rsidR="006E466E">
        <w:t>,</w:t>
      </w:r>
      <w:r w:rsidR="00AE1F70">
        <w:t xml:space="preserve"> </w:t>
      </w:r>
      <w:r w:rsidR="006E466E">
        <w:t>Nebraska Children</w:t>
      </w:r>
      <w:r>
        <w:t xml:space="preserve"> has provided </w:t>
      </w:r>
      <w:r w:rsidR="00AE1F70">
        <w:t>share graphics and ask</w:t>
      </w:r>
      <w:r>
        <w:t>ed</w:t>
      </w:r>
      <w:r w:rsidR="00AE1F70">
        <w:t xml:space="preserve"> </w:t>
      </w:r>
      <w:r>
        <w:t xml:space="preserve">the prevention </w:t>
      </w:r>
      <w:r w:rsidR="00AE1F70">
        <w:t>councils to use them</w:t>
      </w:r>
      <w:r w:rsidR="006E466E">
        <w:t xml:space="preserve"> and we will continue this. </w:t>
      </w:r>
      <w:r w:rsidR="00AE1F70">
        <w:t xml:space="preserve"> Paid spots reach more people. </w:t>
      </w:r>
      <w:r w:rsidR="006E466E">
        <w:t xml:space="preserve">  Bring Up Nebraska </w:t>
      </w:r>
      <w:r w:rsidR="00AE1F70">
        <w:t xml:space="preserve">marketing </w:t>
      </w:r>
      <w:r w:rsidR="00B9072A">
        <w:t xml:space="preserve">operates </w:t>
      </w:r>
      <w:r w:rsidR="00AE1F70">
        <w:t>through NC</w:t>
      </w:r>
      <w:r w:rsidR="00B9072A">
        <w:t xml:space="preserve"> but pa</w:t>
      </w:r>
      <w:r w:rsidR="00AE1F70">
        <w:t>id spots</w:t>
      </w:r>
      <w:r w:rsidR="00B9072A">
        <w:t xml:space="preserve"> will not</w:t>
      </w:r>
      <w:r w:rsidR="00AE1F70">
        <w:t xml:space="preserve"> look like </w:t>
      </w:r>
      <w:r w:rsidR="006E466E">
        <w:t xml:space="preserve">they are coming from </w:t>
      </w:r>
      <w:r w:rsidR="00AE1F70">
        <w:t>NC.  (</w:t>
      </w:r>
      <w:r w:rsidR="00B9072A">
        <w:t>A</w:t>
      </w:r>
      <w:r w:rsidR="00AE1F70">
        <w:t xml:space="preserve"> few paid spots for </w:t>
      </w:r>
      <w:r w:rsidR="00B9072A">
        <w:t xml:space="preserve">an </w:t>
      </w:r>
      <w:r w:rsidR="00AE1F70">
        <w:t>online paper version</w:t>
      </w:r>
      <w:r w:rsidR="00B0033E">
        <w:t xml:space="preserve"> </w:t>
      </w:r>
      <w:r w:rsidR="00B9072A">
        <w:t xml:space="preserve">was piloted </w:t>
      </w:r>
      <w:r w:rsidR="00C50F8D">
        <w:t xml:space="preserve">in the </w:t>
      </w:r>
      <w:r w:rsidR="007A7826">
        <w:t>past</w:t>
      </w:r>
      <w:r w:rsidR="00AE1F70">
        <w:t xml:space="preserve"> </w:t>
      </w:r>
      <w:r w:rsidR="00B9072A">
        <w:t>and</w:t>
      </w:r>
      <w:r w:rsidR="00AE1F70">
        <w:t xml:space="preserve"> it didn’t work well.)</w:t>
      </w:r>
    </w:p>
    <w:p w14:paraId="2BE34D27" w14:textId="19537792" w:rsidR="00512F99" w:rsidRDefault="00B0033E">
      <w:r>
        <w:t xml:space="preserve">The board can </w:t>
      </w:r>
      <w:r w:rsidR="00C50F8D">
        <w:t xml:space="preserve">begin </w:t>
      </w:r>
      <w:r w:rsidR="00512F99">
        <w:t xml:space="preserve">with </w:t>
      </w:r>
      <w:r w:rsidR="00B9072A">
        <w:t xml:space="preserve">the 17 prevention </w:t>
      </w:r>
      <w:r w:rsidR="00512F99">
        <w:t>council</w:t>
      </w:r>
      <w:r w:rsidR="00B9072A">
        <w:t>s</w:t>
      </w:r>
      <w:r w:rsidR="00512F99">
        <w:t>/coalition</w:t>
      </w:r>
      <w:r w:rsidR="00B9072A">
        <w:t>s</w:t>
      </w:r>
      <w:r w:rsidR="00512F99">
        <w:t xml:space="preserve"> and </w:t>
      </w:r>
      <w:r>
        <w:t xml:space="preserve">reach more audiences </w:t>
      </w:r>
      <w:r w:rsidR="00512F99">
        <w:t>through the</w:t>
      </w:r>
      <w:r w:rsidR="00B9072A">
        <w:t xml:space="preserve">ir </w:t>
      </w:r>
      <w:r w:rsidR="00512F99">
        <w:t xml:space="preserve">hundreds of partners and others they reach.  We will have </w:t>
      </w:r>
      <w:r>
        <w:t xml:space="preserve">a </w:t>
      </w:r>
      <w:r w:rsidR="00512F99">
        <w:t>tracking method and learn</w:t>
      </w:r>
      <w:r>
        <w:t xml:space="preserve"> from it.  </w:t>
      </w:r>
      <w:r w:rsidR="00512F99">
        <w:t>W</w:t>
      </w:r>
      <w:r>
        <w:t>e w</w:t>
      </w:r>
      <w:r w:rsidR="00512F99">
        <w:t xml:space="preserve">ill have multiple messages for multiple audiences.  </w:t>
      </w:r>
    </w:p>
    <w:p w14:paraId="3F2B48F6" w14:textId="33C39911" w:rsidR="00512F99" w:rsidRDefault="00512F99">
      <w:r>
        <w:t xml:space="preserve">MarComm allocation: </w:t>
      </w:r>
      <w:r w:rsidR="00C50F8D">
        <w:t>R</w:t>
      </w:r>
      <w:r>
        <w:t>adio ads</w:t>
      </w:r>
      <w:r w:rsidR="00B9072A">
        <w:t xml:space="preserve">, $25,000, </w:t>
      </w:r>
      <w:r>
        <w:t>and digital</w:t>
      </w:r>
      <w:r w:rsidR="00B9072A">
        <w:t xml:space="preserve"> ads, </w:t>
      </w:r>
      <w:r>
        <w:t xml:space="preserve">$5,000.  </w:t>
      </w:r>
      <w:r w:rsidR="006E466E">
        <w:t>Board m</w:t>
      </w:r>
      <w:r>
        <w:t xml:space="preserve">embers liked idea of going digital.  </w:t>
      </w:r>
      <w:r w:rsidR="006E466E">
        <w:t>The t</w:t>
      </w:r>
      <w:r>
        <w:t xml:space="preserve">imeframe </w:t>
      </w:r>
      <w:r w:rsidR="006E466E">
        <w:t>will be</w:t>
      </w:r>
      <w:r>
        <w:t xml:space="preserve"> April 1 through June 28</w:t>
      </w:r>
      <w:r w:rsidRPr="00512F99">
        <w:rPr>
          <w:vertAlign w:val="superscript"/>
        </w:rPr>
        <w:t>th</w:t>
      </w:r>
      <w:r>
        <w:t xml:space="preserve">. </w:t>
      </w:r>
      <w:r w:rsidR="006E466E">
        <w:t xml:space="preserve"> Paul motioned to approve the allocation with tracking</w:t>
      </w:r>
      <w:r w:rsidR="00B0033E">
        <w:t xml:space="preserve"> and Mary Beth seconded. </w:t>
      </w:r>
      <w:r w:rsidR="006E466E">
        <w:t xml:space="preserve"> Motion was unanimously approved.</w:t>
      </w:r>
    </w:p>
    <w:p w14:paraId="011B4F0B" w14:textId="2F8826A9" w:rsidR="00512F99" w:rsidRDefault="006E466E">
      <w:r>
        <w:t xml:space="preserve">Follow up: </w:t>
      </w:r>
      <w:r w:rsidR="00E70178">
        <w:t xml:space="preserve">Send </w:t>
      </w:r>
      <w:r>
        <w:t xml:space="preserve">ads </w:t>
      </w:r>
      <w:r w:rsidR="00E70178">
        <w:t>to DHHS through PIO Lee Rettig</w:t>
      </w:r>
      <w:r>
        <w:t xml:space="preserve">.  Emily may also include another DHHS contact for youth. </w:t>
      </w:r>
      <w:r w:rsidR="00E70178">
        <w:t xml:space="preserve">  Send Learfield contract to Emily</w:t>
      </w:r>
      <w:r>
        <w:t>.</w:t>
      </w:r>
    </w:p>
    <w:p w14:paraId="51232F27" w14:textId="77777777" w:rsidR="006E466E" w:rsidRDefault="006E466E">
      <w:pPr>
        <w:rPr>
          <w:b/>
        </w:rPr>
      </w:pPr>
    </w:p>
    <w:p w14:paraId="06AE94B2" w14:textId="153FF192" w:rsidR="00A350B9" w:rsidRDefault="00A350B9" w:rsidP="00A83CB8">
      <w:pPr>
        <w:spacing w:after="0"/>
        <w:rPr>
          <w:b/>
        </w:rPr>
      </w:pPr>
      <w:r w:rsidRPr="00A350B9">
        <w:rPr>
          <w:b/>
        </w:rPr>
        <w:t>Allocations</w:t>
      </w:r>
      <w:r>
        <w:rPr>
          <w:b/>
        </w:rPr>
        <w:t xml:space="preserve"> </w:t>
      </w:r>
    </w:p>
    <w:p w14:paraId="305D06A5" w14:textId="667B7486" w:rsidR="001C71AC" w:rsidRDefault="00F90262" w:rsidP="00A83CB8">
      <w:pPr>
        <w:spacing w:after="0"/>
      </w:pPr>
      <w:r>
        <w:t xml:space="preserve">Lisa reviewed the four NCAPF priority areas. </w:t>
      </w:r>
      <w:r w:rsidR="004831D9">
        <w:t>The board’s c</w:t>
      </w:r>
      <w:r w:rsidR="001C71AC">
        <w:t xml:space="preserve">harge is to </w:t>
      </w:r>
      <w:r w:rsidR="00B0033E">
        <w:t xml:space="preserve">decide </w:t>
      </w:r>
      <w:r w:rsidR="001C71AC">
        <w:t xml:space="preserve">about how to move forward with soliciting proposals for the coming year. </w:t>
      </w:r>
      <w:r w:rsidR="00A83CB8">
        <w:t xml:space="preserve"> </w:t>
      </w:r>
      <w:r w:rsidR="00B9072A">
        <w:t>The board i</w:t>
      </w:r>
      <w:r w:rsidR="001C71AC">
        <w:t xml:space="preserve">dentified what needs to be funded </w:t>
      </w:r>
      <w:r w:rsidR="00B9072A">
        <w:t>at the May meeting (</w:t>
      </w:r>
      <w:r w:rsidR="001C71AC">
        <w:t>for July 1</w:t>
      </w:r>
      <w:r w:rsidR="00B9072A" w:rsidRPr="00B9072A">
        <w:rPr>
          <w:vertAlign w:val="superscript"/>
        </w:rPr>
        <w:t>st</w:t>
      </w:r>
      <w:r w:rsidR="00B9072A">
        <w:t xml:space="preserve"> </w:t>
      </w:r>
      <w:r w:rsidR="001C71AC">
        <w:t>start</w:t>
      </w:r>
      <w:r w:rsidR="00B9072A">
        <w:t>)</w:t>
      </w:r>
      <w:r w:rsidR="001C71AC">
        <w:t xml:space="preserve"> to avoid gaps. By this time next year, will be more direction on new investments. </w:t>
      </w:r>
    </w:p>
    <w:p w14:paraId="054A1A18" w14:textId="46926D84" w:rsidR="005438BB" w:rsidRDefault="001C71AC">
      <w:r>
        <w:t>Paul asked about supporting something outside of direct services</w:t>
      </w:r>
      <w:r w:rsidR="006E466E">
        <w:t xml:space="preserve"> and m</w:t>
      </w:r>
      <w:r>
        <w:t>entioned social capital.</w:t>
      </w:r>
      <w:r w:rsidR="00B9072A">
        <w:t xml:space="preserve">  Lisa and board members generally </w:t>
      </w:r>
      <w:r w:rsidR="00A83CB8">
        <w:t xml:space="preserve">discussed the benefit in </w:t>
      </w:r>
      <w:r w:rsidR="005438BB">
        <w:t>consider</w:t>
      </w:r>
      <w:r w:rsidR="00A83CB8">
        <w:t>ing</w:t>
      </w:r>
      <w:r w:rsidR="005438BB">
        <w:t xml:space="preserve"> funding something new</w:t>
      </w:r>
      <w:r w:rsidR="00A83CB8">
        <w:t xml:space="preserve">.  The board will </w:t>
      </w:r>
      <w:r w:rsidR="005438BB">
        <w:t xml:space="preserve">need to think about </w:t>
      </w:r>
      <w:r w:rsidR="00A83CB8">
        <w:t>new investments</w:t>
      </w:r>
      <w:r w:rsidR="005438BB">
        <w:t xml:space="preserve"> a year in advance</w:t>
      </w:r>
      <w:r w:rsidR="00A83CB8">
        <w:t>, e.g., d</w:t>
      </w:r>
      <w:r w:rsidR="005438BB">
        <w:t>evelop concept</w:t>
      </w:r>
      <w:r w:rsidR="00A83CB8">
        <w:t>s</w:t>
      </w:r>
      <w:r w:rsidR="005438BB">
        <w:t xml:space="preserve"> and work on </w:t>
      </w:r>
      <w:r w:rsidR="00A83CB8">
        <w:t>them</w:t>
      </w:r>
      <w:r w:rsidR="005438BB">
        <w:t xml:space="preserve">.  </w:t>
      </w:r>
    </w:p>
    <w:p w14:paraId="4D75E4DE" w14:textId="0DE209BC" w:rsidR="005438BB" w:rsidRDefault="005438BB">
      <w:r>
        <w:t xml:space="preserve">Emily said </w:t>
      </w:r>
      <w:r w:rsidR="006E466E">
        <w:t>we might</w:t>
      </w:r>
      <w:r>
        <w:t xml:space="preserve"> think about funding on a two-year cycle.  It might help get to </w:t>
      </w:r>
      <w:r w:rsidR="006E466E">
        <w:t xml:space="preserve">a better </w:t>
      </w:r>
      <w:r>
        <w:t xml:space="preserve">point </w:t>
      </w:r>
      <w:r w:rsidR="006E466E">
        <w:t xml:space="preserve">for </w:t>
      </w:r>
      <w:r>
        <w:t>strategic planning</w:t>
      </w:r>
      <w:r w:rsidR="006E466E">
        <w:t xml:space="preserve"> as the a</w:t>
      </w:r>
      <w:r>
        <w:t xml:space="preserve">genda </w:t>
      </w:r>
      <w:r w:rsidR="006E466E">
        <w:t xml:space="preserve">is </w:t>
      </w:r>
      <w:r>
        <w:t xml:space="preserve">consumed by </w:t>
      </w:r>
      <w:r w:rsidR="006E466E">
        <w:t xml:space="preserve">the </w:t>
      </w:r>
      <w:r>
        <w:t>yearly cycle</w:t>
      </w:r>
      <w:r w:rsidR="006E466E">
        <w:t xml:space="preserve"> now</w:t>
      </w:r>
      <w:r>
        <w:t xml:space="preserve">.  Judy says </w:t>
      </w:r>
      <w:r w:rsidR="006E466E">
        <w:t xml:space="preserve">a two-year cycle </w:t>
      </w:r>
      <w:r>
        <w:t xml:space="preserve">worked well for her with </w:t>
      </w:r>
      <w:r w:rsidR="006E466E">
        <w:t xml:space="preserve">the </w:t>
      </w:r>
      <w:r>
        <w:t xml:space="preserve">tobacco program in the past. </w:t>
      </w:r>
      <w:r w:rsidR="001B0FE6">
        <w:t xml:space="preserve"> Todd says </w:t>
      </w:r>
      <w:r w:rsidR="006E466E">
        <w:t xml:space="preserve">it </w:t>
      </w:r>
      <w:r w:rsidR="001B0FE6">
        <w:t xml:space="preserve">is </w:t>
      </w:r>
      <w:r w:rsidR="006E466E">
        <w:t xml:space="preserve">a </w:t>
      </w:r>
      <w:r w:rsidR="001B0FE6">
        <w:t xml:space="preserve">great idea. </w:t>
      </w:r>
      <w:r w:rsidR="006E466E">
        <w:t>The b</w:t>
      </w:r>
      <w:r w:rsidR="001B0FE6">
        <w:t xml:space="preserve">oard would like Emily to ask </w:t>
      </w:r>
      <w:r w:rsidR="006E466E">
        <w:t xml:space="preserve">DHHS </w:t>
      </w:r>
      <w:r w:rsidR="001B0FE6">
        <w:t xml:space="preserve">about this for the future. </w:t>
      </w:r>
    </w:p>
    <w:p w14:paraId="0D839016" w14:textId="4147E1E2" w:rsidR="001F298C" w:rsidRDefault="001F298C">
      <w:r>
        <w:t xml:space="preserve">Director Wallen visited to introduce </w:t>
      </w:r>
      <w:r w:rsidR="006E466E">
        <w:t>him</w:t>
      </w:r>
      <w:r>
        <w:t xml:space="preserve">self and meet board members. </w:t>
      </w:r>
      <w:r w:rsidR="001B0FE6">
        <w:t xml:space="preserve"> </w:t>
      </w:r>
      <w:r w:rsidR="006E466E">
        <w:t>He m</w:t>
      </w:r>
      <w:r w:rsidR="001B0FE6">
        <w:t xml:space="preserve">entioned </w:t>
      </w:r>
      <w:r w:rsidR="006E466E">
        <w:t xml:space="preserve">interest is partnership for </w:t>
      </w:r>
      <w:r w:rsidR="001B0FE6">
        <w:t>April</w:t>
      </w:r>
      <w:r w:rsidR="006E466E">
        <w:t xml:space="preserve"> Child Abuse Prevention Month. </w:t>
      </w:r>
      <w:r w:rsidR="001B0FE6">
        <w:t xml:space="preserve"> </w:t>
      </w:r>
    </w:p>
    <w:p w14:paraId="7DB16FD8" w14:textId="77777777" w:rsidR="00B0033E" w:rsidRDefault="00B0033E"/>
    <w:p w14:paraId="740727F3" w14:textId="77777777" w:rsidR="00180C0B" w:rsidRPr="00180C0B" w:rsidRDefault="00180C0B" w:rsidP="00A83CB8">
      <w:pPr>
        <w:spacing w:after="0"/>
        <w:rPr>
          <w:b/>
        </w:rPr>
      </w:pPr>
      <w:r w:rsidRPr="00180C0B">
        <w:rPr>
          <w:b/>
        </w:rPr>
        <w:t>PCIT-PIWI</w:t>
      </w:r>
    </w:p>
    <w:p w14:paraId="0B45FF32" w14:textId="1227F212" w:rsidR="003179DB" w:rsidRDefault="00927B87" w:rsidP="003179DB">
      <w:pPr>
        <w:spacing w:after="0" w:line="240" w:lineRule="auto"/>
      </w:pPr>
      <w:r>
        <w:t xml:space="preserve">The board reviewed the current list of grantees. </w:t>
      </w:r>
      <w:r w:rsidR="006E466E">
        <w:t>T</w:t>
      </w:r>
      <w:r w:rsidR="009359AB">
        <w:t>hree</w:t>
      </w:r>
      <w:r w:rsidR="00EB15D9">
        <w:t xml:space="preserve"> newer</w:t>
      </w:r>
      <w:r w:rsidR="009359AB">
        <w:t xml:space="preserve"> grantees (2 years)</w:t>
      </w:r>
      <w:r w:rsidR="006E466E">
        <w:t xml:space="preserve"> are </w:t>
      </w:r>
      <w:r w:rsidR="00EB15D9">
        <w:t>York, Saline-Jefferson</w:t>
      </w:r>
      <w:r w:rsidR="009359AB">
        <w:t xml:space="preserve">, Adams.  Madison is completing </w:t>
      </w:r>
      <w:r w:rsidR="006E466E">
        <w:t xml:space="preserve">its </w:t>
      </w:r>
      <w:r w:rsidR="009359AB">
        <w:t xml:space="preserve">third year. </w:t>
      </w:r>
      <w:r w:rsidR="006E466E">
        <w:t>L</w:t>
      </w:r>
      <w:r w:rsidR="00EB15D9">
        <w:t>onger</w:t>
      </w:r>
      <w:r>
        <w:t>-</w:t>
      </w:r>
      <w:r w:rsidR="00EB15D9">
        <w:t>tenured</w:t>
      </w:r>
      <w:r w:rsidR="009359AB">
        <w:t xml:space="preserve"> grantees (5+ years)</w:t>
      </w:r>
      <w:r w:rsidR="006E466E">
        <w:t xml:space="preserve"> are </w:t>
      </w:r>
      <w:r w:rsidR="009359AB">
        <w:t xml:space="preserve">Dakota, Platte-Colfax, Dodge, Lincoln.  </w:t>
      </w:r>
    </w:p>
    <w:p w14:paraId="217E5915" w14:textId="77777777" w:rsidR="003179DB" w:rsidRDefault="003179DB" w:rsidP="003179DB">
      <w:pPr>
        <w:spacing w:after="0" w:line="240" w:lineRule="auto"/>
      </w:pPr>
    </w:p>
    <w:p w14:paraId="2DB2F9C4" w14:textId="695C8FD1" w:rsidR="00EB15D9" w:rsidRDefault="00EB15D9" w:rsidP="003179DB">
      <w:pPr>
        <w:spacing w:line="240" w:lineRule="auto"/>
      </w:pPr>
      <w:r>
        <w:t>Paul</w:t>
      </w:r>
      <w:r w:rsidR="003179DB">
        <w:t xml:space="preserve"> suggested</w:t>
      </w:r>
      <w:r>
        <w:t xml:space="preserve"> </w:t>
      </w:r>
      <w:r w:rsidR="009359AB">
        <w:t>providing</w:t>
      </w:r>
      <w:r w:rsidR="003179DB">
        <w:t xml:space="preserve"> </w:t>
      </w:r>
      <w:r>
        <w:t xml:space="preserve">notice </w:t>
      </w:r>
      <w:r w:rsidR="009359AB">
        <w:t xml:space="preserve">to </w:t>
      </w:r>
      <w:r w:rsidR="00927B87">
        <w:t xml:space="preserve">the longest funded </w:t>
      </w:r>
      <w:r w:rsidR="009359AB">
        <w:t xml:space="preserve">grantees </w:t>
      </w:r>
      <w:r>
        <w:t xml:space="preserve">about </w:t>
      </w:r>
      <w:r w:rsidR="00927B87">
        <w:t xml:space="preserve">their </w:t>
      </w:r>
      <w:r>
        <w:t>need t</w:t>
      </w:r>
      <w:r w:rsidR="009359AB">
        <w:t>o sustain these strategies</w:t>
      </w:r>
      <w:r w:rsidR="00927B87">
        <w:t xml:space="preserve"> without NCAPF support. </w:t>
      </w:r>
      <w:r>
        <w:t xml:space="preserve"> Lisa said </w:t>
      </w:r>
      <w:r w:rsidR="009359AB">
        <w:t xml:space="preserve">reducing or ending funding to the longest funded grantees </w:t>
      </w:r>
      <w:r>
        <w:t xml:space="preserve">would free up funds for </w:t>
      </w:r>
      <w:r w:rsidR="009359AB">
        <w:t>new investments</w:t>
      </w:r>
      <w:r>
        <w:t>.</w:t>
      </w:r>
    </w:p>
    <w:p w14:paraId="4310FE86" w14:textId="6C1182DC" w:rsidR="00180C0B" w:rsidRDefault="00A83CB8" w:rsidP="003179DB">
      <w:pPr>
        <w:spacing w:line="240" w:lineRule="auto"/>
      </w:pPr>
      <w:r>
        <w:t xml:space="preserve">A motion was made and seconded </w:t>
      </w:r>
      <w:r w:rsidR="00180C0B">
        <w:t xml:space="preserve">to approve </w:t>
      </w:r>
      <w:r>
        <w:t xml:space="preserve">a </w:t>
      </w:r>
      <w:r w:rsidR="00180C0B">
        <w:t xml:space="preserve">RFA </w:t>
      </w:r>
      <w:r>
        <w:t>for</w:t>
      </w:r>
      <w:r w:rsidR="00180C0B">
        <w:t xml:space="preserve"> PIWI and PCIT as listed. </w:t>
      </w:r>
      <w:r>
        <w:t xml:space="preserve"> The m</w:t>
      </w:r>
      <w:r w:rsidR="007A7826">
        <w:t>otion was u</w:t>
      </w:r>
      <w:r w:rsidR="009359AB">
        <w:t>nanimously a</w:t>
      </w:r>
      <w:r w:rsidR="00180C0B">
        <w:t>pproved.</w:t>
      </w:r>
    </w:p>
    <w:p w14:paraId="0163B575" w14:textId="77777777" w:rsidR="00A83CB8" w:rsidRDefault="00A83CB8">
      <w:pPr>
        <w:rPr>
          <w:b/>
        </w:rPr>
      </w:pPr>
    </w:p>
    <w:p w14:paraId="0BCD97A4" w14:textId="59DFFFC3" w:rsidR="00180C0B" w:rsidRDefault="00180C0B" w:rsidP="00A83CB8">
      <w:pPr>
        <w:spacing w:after="0"/>
        <w:rPr>
          <w:b/>
        </w:rPr>
      </w:pPr>
      <w:r w:rsidRPr="00180C0B">
        <w:rPr>
          <w:b/>
        </w:rPr>
        <w:t>COS-P</w:t>
      </w:r>
    </w:p>
    <w:p w14:paraId="08FAB08D" w14:textId="77777777" w:rsidR="00A83CB8" w:rsidRDefault="00A83CB8" w:rsidP="00A83CB8">
      <w:pPr>
        <w:spacing w:after="0"/>
      </w:pPr>
      <w:r>
        <w:t xml:space="preserve">A motion was made and seconded to </w:t>
      </w:r>
      <w:r w:rsidR="00180C0B">
        <w:t xml:space="preserve">approve </w:t>
      </w:r>
      <w:r>
        <w:t xml:space="preserve">a </w:t>
      </w:r>
      <w:r w:rsidR="00180C0B">
        <w:t>RFA</w:t>
      </w:r>
      <w:r w:rsidR="009359AB">
        <w:t xml:space="preserve"> for COS-P</w:t>
      </w:r>
      <w:r w:rsidR="00180C0B">
        <w:t xml:space="preserve">.  </w:t>
      </w:r>
      <w:r>
        <w:t>The m</w:t>
      </w:r>
      <w:r w:rsidR="007A7826">
        <w:t>otion was u</w:t>
      </w:r>
      <w:r w:rsidR="00D51465">
        <w:t>nanimously a</w:t>
      </w:r>
      <w:r w:rsidR="00180C0B">
        <w:t>pproved.</w:t>
      </w:r>
    </w:p>
    <w:p w14:paraId="4DB57ECB" w14:textId="43BB7169" w:rsidR="00180C0B" w:rsidRDefault="00180C0B">
      <w:r>
        <w:t xml:space="preserve"> </w:t>
      </w:r>
    </w:p>
    <w:p w14:paraId="69927BBE" w14:textId="30EE8C8F" w:rsidR="00180C0B" w:rsidRDefault="00B0033E" w:rsidP="00A83CB8">
      <w:pPr>
        <w:spacing w:after="0"/>
        <w:rPr>
          <w:b/>
        </w:rPr>
      </w:pPr>
      <w:r>
        <w:rPr>
          <w:b/>
        </w:rPr>
        <w:t xml:space="preserve">Community </w:t>
      </w:r>
      <w:r w:rsidR="00180C0B" w:rsidRPr="00180C0B">
        <w:rPr>
          <w:b/>
        </w:rPr>
        <w:t>Café</w:t>
      </w:r>
      <w:r>
        <w:rPr>
          <w:b/>
        </w:rPr>
        <w:t>s</w:t>
      </w:r>
      <w:r w:rsidR="00180C0B" w:rsidRPr="00180C0B">
        <w:rPr>
          <w:b/>
        </w:rPr>
        <w:t xml:space="preserve"> </w:t>
      </w:r>
      <w:r w:rsidR="00180C0B">
        <w:rPr>
          <w:b/>
        </w:rPr>
        <w:t>–</w:t>
      </w:r>
      <w:r w:rsidR="00180C0B" w:rsidRPr="00180C0B">
        <w:rPr>
          <w:b/>
        </w:rPr>
        <w:t xml:space="preserve"> T</w:t>
      </w:r>
      <w:r w:rsidR="00D51465">
        <w:rPr>
          <w:b/>
        </w:rPr>
        <w:t xml:space="preserve">echnical Assistance </w:t>
      </w:r>
    </w:p>
    <w:p w14:paraId="41BC2631" w14:textId="6D6536CC" w:rsidR="00D51465" w:rsidRDefault="00D51465" w:rsidP="00A83CB8">
      <w:pPr>
        <w:spacing w:after="0"/>
      </w:pPr>
      <w:r>
        <w:t xml:space="preserve">Motion for NACTF to submit application for $8,500.  </w:t>
      </w:r>
      <w:r w:rsidR="007A7826">
        <w:t>Motion was u</w:t>
      </w:r>
      <w:r>
        <w:t>nanimously approved.</w:t>
      </w:r>
    </w:p>
    <w:p w14:paraId="2EA00CF0" w14:textId="56EC22DE" w:rsidR="00180C0B" w:rsidRDefault="00180C0B">
      <w:r w:rsidRPr="00180C0B">
        <w:t>Emily said can</w:t>
      </w:r>
      <w:r w:rsidR="00D51465">
        <w:t xml:space="preserve"> the contract can be </w:t>
      </w:r>
      <w:r w:rsidRPr="00180C0B">
        <w:t>amend</w:t>
      </w:r>
      <w:r w:rsidR="00D51465">
        <w:t>ed</w:t>
      </w:r>
      <w:r w:rsidRPr="00180C0B">
        <w:t xml:space="preserve"> </w:t>
      </w:r>
      <w:r w:rsidR="00D51465">
        <w:t xml:space="preserve">at a higher amount later </w:t>
      </w:r>
      <w:r w:rsidRPr="00180C0B">
        <w:t xml:space="preserve">if </w:t>
      </w:r>
      <w:r w:rsidR="00D51465">
        <w:t xml:space="preserve">there is need and the </w:t>
      </w:r>
      <w:r w:rsidRPr="00180C0B">
        <w:t xml:space="preserve">board agrees. </w:t>
      </w:r>
    </w:p>
    <w:p w14:paraId="0501C3DA" w14:textId="77777777" w:rsidR="00A83CB8" w:rsidRDefault="00A83CB8">
      <w:pPr>
        <w:rPr>
          <w:b/>
        </w:rPr>
      </w:pPr>
    </w:p>
    <w:p w14:paraId="12C8BACD" w14:textId="26E39CC4" w:rsidR="00181FD2" w:rsidRDefault="00181FD2" w:rsidP="00A83CB8">
      <w:pPr>
        <w:spacing w:after="0"/>
        <w:rPr>
          <w:b/>
        </w:rPr>
      </w:pPr>
      <w:r w:rsidRPr="00181FD2">
        <w:rPr>
          <w:b/>
        </w:rPr>
        <w:t>Nebraska Children</w:t>
      </w:r>
    </w:p>
    <w:p w14:paraId="31F10190" w14:textId="4F99C9D0" w:rsidR="00181FD2" w:rsidRPr="00181FD2" w:rsidRDefault="00A83CB8" w:rsidP="00A83CB8">
      <w:pPr>
        <w:spacing w:after="0"/>
      </w:pPr>
      <w:r>
        <w:t>A m</w:t>
      </w:r>
      <w:r w:rsidR="00181FD2" w:rsidRPr="00181FD2">
        <w:t>otion</w:t>
      </w:r>
      <w:r w:rsidR="00D51465">
        <w:t xml:space="preserve"> </w:t>
      </w:r>
      <w:r>
        <w:t xml:space="preserve">was made and seconded </w:t>
      </w:r>
      <w:r w:rsidR="00181FD2">
        <w:t xml:space="preserve">for NC to submit </w:t>
      </w:r>
      <w:r>
        <w:t xml:space="preserve">a </w:t>
      </w:r>
      <w:r w:rsidR="00181FD2">
        <w:t xml:space="preserve">scope </w:t>
      </w:r>
      <w:r>
        <w:t xml:space="preserve">of work </w:t>
      </w:r>
      <w:r w:rsidR="00181FD2">
        <w:t>and budget for $74,00</w:t>
      </w:r>
      <w:r>
        <w:t>0.  The m</w:t>
      </w:r>
      <w:r w:rsidR="007A7826">
        <w:t>otion was a</w:t>
      </w:r>
      <w:r w:rsidR="00181FD2" w:rsidRPr="00181FD2">
        <w:t xml:space="preserve">pproved. </w:t>
      </w:r>
    </w:p>
    <w:p w14:paraId="542A2423" w14:textId="77777777" w:rsidR="00D51465" w:rsidRDefault="00D51465"/>
    <w:p w14:paraId="631E2334" w14:textId="34BB4E0D" w:rsidR="00181FD2" w:rsidRDefault="00181FD2">
      <w:r w:rsidRPr="00A83CB8">
        <w:rPr>
          <w:b/>
        </w:rPr>
        <w:t>Next meeting</w:t>
      </w:r>
      <w:r>
        <w:t xml:space="preserve"> – </w:t>
      </w:r>
      <w:r w:rsidRPr="00A83CB8">
        <w:t>May 10</w:t>
      </w:r>
      <w:r w:rsidRPr="00A83CB8">
        <w:rPr>
          <w:vertAlign w:val="superscript"/>
        </w:rPr>
        <w:t>th</w:t>
      </w:r>
      <w:r w:rsidR="00A83CB8">
        <w:t xml:space="preserve">, </w:t>
      </w:r>
      <w:r>
        <w:t>11</w:t>
      </w:r>
      <w:r w:rsidR="00A83CB8">
        <w:t xml:space="preserve">:00 a.m. – </w:t>
      </w:r>
      <w:r>
        <w:t>4</w:t>
      </w:r>
      <w:r w:rsidR="00A83CB8">
        <w:t>:00 p.m.</w:t>
      </w:r>
      <w:r>
        <w:t xml:space="preserve"> </w:t>
      </w:r>
    </w:p>
    <w:p w14:paraId="1E0A698F" w14:textId="77777777" w:rsidR="00447507" w:rsidRPr="00B23C8C" w:rsidRDefault="00447507">
      <w:pPr>
        <w:rPr>
          <w:b/>
        </w:rPr>
      </w:pPr>
    </w:p>
    <w:sectPr w:rsidR="00447507" w:rsidRPr="00B23C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E71F1" w14:textId="77777777" w:rsidR="00A83CB8" w:rsidRDefault="00A83CB8" w:rsidP="00A83CB8">
      <w:pPr>
        <w:spacing w:after="0" w:line="240" w:lineRule="auto"/>
      </w:pPr>
      <w:r>
        <w:separator/>
      </w:r>
    </w:p>
  </w:endnote>
  <w:endnote w:type="continuationSeparator" w:id="0">
    <w:p w14:paraId="77669BBA" w14:textId="77777777" w:rsidR="00A83CB8" w:rsidRDefault="00A83CB8" w:rsidP="00A83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CD3C2" w14:textId="77777777" w:rsidR="00A83CB8" w:rsidRDefault="00A83C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973F4" w14:textId="77777777" w:rsidR="00A83CB8" w:rsidRDefault="00A83C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04A1A" w14:textId="77777777" w:rsidR="00A83CB8" w:rsidRDefault="00A83C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C6304" w14:textId="77777777" w:rsidR="00A83CB8" w:rsidRDefault="00A83CB8" w:rsidP="00A83CB8">
      <w:pPr>
        <w:spacing w:after="0" w:line="240" w:lineRule="auto"/>
      </w:pPr>
      <w:r>
        <w:separator/>
      </w:r>
    </w:p>
  </w:footnote>
  <w:footnote w:type="continuationSeparator" w:id="0">
    <w:p w14:paraId="361868B0" w14:textId="77777777" w:rsidR="00A83CB8" w:rsidRDefault="00A83CB8" w:rsidP="00A83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5D233" w14:textId="77777777" w:rsidR="00A83CB8" w:rsidRDefault="00A83C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C4F82" w14:textId="595FCE66" w:rsidR="00A83CB8" w:rsidRDefault="00A83C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620F5" w14:textId="77777777" w:rsidR="00A83CB8" w:rsidRDefault="00A83C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C8C"/>
    <w:rsid w:val="00180C0B"/>
    <w:rsid w:val="00181FD2"/>
    <w:rsid w:val="001B0FE6"/>
    <w:rsid w:val="001C71AC"/>
    <w:rsid w:val="001F298C"/>
    <w:rsid w:val="00224E00"/>
    <w:rsid w:val="003179DB"/>
    <w:rsid w:val="00397BFB"/>
    <w:rsid w:val="003C736E"/>
    <w:rsid w:val="00447507"/>
    <w:rsid w:val="004831D9"/>
    <w:rsid w:val="00512F99"/>
    <w:rsid w:val="005438BB"/>
    <w:rsid w:val="006E466E"/>
    <w:rsid w:val="007A7826"/>
    <w:rsid w:val="00927B87"/>
    <w:rsid w:val="009359AB"/>
    <w:rsid w:val="00971C63"/>
    <w:rsid w:val="00A350B9"/>
    <w:rsid w:val="00A7615C"/>
    <w:rsid w:val="00A83CB8"/>
    <w:rsid w:val="00AE1F70"/>
    <w:rsid w:val="00B0033E"/>
    <w:rsid w:val="00B23C8C"/>
    <w:rsid w:val="00B9072A"/>
    <w:rsid w:val="00C50F8D"/>
    <w:rsid w:val="00D51465"/>
    <w:rsid w:val="00E70178"/>
    <w:rsid w:val="00E979DD"/>
    <w:rsid w:val="00EB15D9"/>
    <w:rsid w:val="00F90262"/>
    <w:rsid w:val="00FE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B132E84"/>
  <w15:chartTrackingRefBased/>
  <w15:docId w15:val="{3CC659AC-F274-4124-853C-63C72FABF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CB8"/>
  </w:style>
  <w:style w:type="paragraph" w:styleId="Footer">
    <w:name w:val="footer"/>
    <w:basedOn w:val="Normal"/>
    <w:link w:val="FooterChar"/>
    <w:uiPriority w:val="99"/>
    <w:unhideWhenUsed/>
    <w:rsid w:val="00A83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1174</Words>
  <Characters>6697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Stokes</dc:creator>
  <cp:keywords/>
  <dc:description/>
  <cp:lastModifiedBy>Kathy Stokes</cp:lastModifiedBy>
  <cp:revision>2</cp:revision>
  <dcterms:created xsi:type="dcterms:W3CDTF">2019-07-01T20:09:00Z</dcterms:created>
  <dcterms:modified xsi:type="dcterms:W3CDTF">2019-07-01T20:09:00Z</dcterms:modified>
</cp:coreProperties>
</file>